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78E67" w14:textId="77777777" w:rsidR="0036014A" w:rsidRPr="00716830" w:rsidRDefault="00DE0B30" w:rsidP="0036014A">
      <w:pPr>
        <w:pStyle w:val="Header"/>
        <w:rPr>
          <w:rStyle w:val="Hyperlink"/>
          <w:rFonts w:asciiTheme="majorHAnsi" w:hAnsiTheme="majorHAnsi"/>
          <w:b/>
          <w:color w:val="1F497D" w:themeColor="text2"/>
          <w:sz w:val="28"/>
          <w:u w:val="none"/>
        </w:rPr>
      </w:pPr>
      <w:r w:rsidRPr="00716830">
        <w:rPr>
          <w:rFonts w:asciiTheme="majorHAnsi" w:hAnsiTheme="majorHAnsi"/>
          <w:b/>
          <w:i/>
          <w:noProof/>
          <w:color w:val="1F497D" w:themeColor="text2"/>
          <w:sz w:val="24"/>
          <w:szCs w:val="24"/>
          <w:lang w:eastAsia="en-GB"/>
        </w:rPr>
        <w:drawing>
          <wp:anchor distT="0" distB="0" distL="114300" distR="114300" simplePos="0" relativeHeight="251660288" behindDoc="1" locked="0" layoutInCell="1" allowOverlap="1" wp14:anchorId="0B793888" wp14:editId="447A7E7D">
            <wp:simplePos x="0" y="0"/>
            <wp:positionH relativeFrom="margin">
              <wp:posOffset>-159384</wp:posOffset>
            </wp:positionH>
            <wp:positionV relativeFrom="paragraph">
              <wp:posOffset>227330</wp:posOffset>
            </wp:positionV>
            <wp:extent cx="1200150" cy="134258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eg.jpg"/>
                    <pic:cNvPicPr/>
                  </pic:nvPicPr>
                  <pic:blipFill rotWithShape="1">
                    <a:blip r:embed="rId7" cstate="print">
                      <a:extLst>
                        <a:ext uri="{28A0092B-C50C-407E-A947-70E740481C1C}">
                          <a14:useLocalDpi xmlns:a14="http://schemas.microsoft.com/office/drawing/2010/main" val="0"/>
                        </a:ext>
                      </a:extLst>
                    </a:blip>
                    <a:srcRect l="39691" t="30483" r="23793" b="7282"/>
                    <a:stretch/>
                  </pic:blipFill>
                  <pic:spPr bwMode="auto">
                    <a:xfrm>
                      <a:off x="0" y="0"/>
                      <a:ext cx="1202263" cy="1344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014A" w:rsidRPr="00716830">
        <w:rPr>
          <w:rFonts w:asciiTheme="majorHAnsi" w:hAnsiTheme="majorHAnsi"/>
          <w:b/>
          <w:noProof/>
          <w:color w:val="1F497D" w:themeColor="text2"/>
          <w:sz w:val="36"/>
          <w:lang w:eastAsia="en-GB"/>
        </w:rPr>
        <mc:AlternateContent>
          <mc:Choice Requires="wps">
            <w:drawing>
              <wp:anchor distT="45720" distB="45720" distL="114300" distR="114300" simplePos="0" relativeHeight="251659264" behindDoc="0" locked="0" layoutInCell="1" allowOverlap="1" wp14:anchorId="2A536D62" wp14:editId="5D9818A0">
                <wp:simplePos x="0" y="0"/>
                <wp:positionH relativeFrom="page">
                  <wp:align>center</wp:align>
                </wp:positionH>
                <wp:positionV relativeFrom="paragraph">
                  <wp:posOffset>0</wp:posOffset>
                </wp:positionV>
                <wp:extent cx="4371975" cy="1695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1695450"/>
                        </a:xfrm>
                        <a:prstGeom prst="rect">
                          <a:avLst/>
                        </a:prstGeom>
                        <a:solidFill>
                          <a:srgbClr val="FFFFFF"/>
                        </a:solidFill>
                        <a:ln w="9525">
                          <a:solidFill>
                            <a:schemeClr val="bg1"/>
                          </a:solidFill>
                          <a:miter lim="800000"/>
                          <a:headEnd/>
                          <a:tailEnd/>
                        </a:ln>
                      </wps:spPr>
                      <wps:txbx>
                        <w:txbxContent>
                          <w:p w14:paraId="2A679E1A" w14:textId="77777777"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14:paraId="642917A5" w14:textId="77777777" w:rsidR="0036014A" w:rsidRPr="0036014A" w:rsidRDefault="0036014A" w:rsidP="0036014A">
                            <w:pPr>
                              <w:pStyle w:val="Header"/>
                              <w:jc w:val="center"/>
                              <w:rPr>
                                <w:b/>
                                <w:color w:val="548DD4" w:themeColor="text2" w:themeTint="99"/>
                                <w:sz w:val="18"/>
                                <w:szCs w:val="18"/>
                              </w:rPr>
                            </w:pPr>
                          </w:p>
                          <w:p w14:paraId="177D0ABB" w14:textId="77777777" w:rsidR="0036014A" w:rsidRPr="0036014A" w:rsidRDefault="0036014A" w:rsidP="0036014A">
                            <w:pPr>
                              <w:pStyle w:val="Header"/>
                              <w:jc w:val="center"/>
                              <w:rPr>
                                <w:color w:val="548DD4" w:themeColor="text2" w:themeTint="99"/>
                                <w:sz w:val="24"/>
                                <w:szCs w:val="24"/>
                              </w:rPr>
                            </w:pPr>
                            <w:r w:rsidRPr="0036014A">
                              <w:rPr>
                                <w:color w:val="548DD4" w:themeColor="text2" w:themeTint="99"/>
                                <w:sz w:val="24"/>
                                <w:szCs w:val="24"/>
                              </w:rPr>
                              <w:t>Whalley Road, Langho, Blackburn. BB6 8EQ</w:t>
                            </w:r>
                          </w:p>
                          <w:p w14:paraId="33117017" w14:textId="77777777" w:rsidR="0036014A" w:rsidRPr="0036014A" w:rsidRDefault="0036014A" w:rsidP="0036014A">
                            <w:pPr>
                              <w:pStyle w:val="Header"/>
                              <w:jc w:val="center"/>
                              <w:rPr>
                                <w:color w:val="548DD4" w:themeColor="text2" w:themeTint="99"/>
                                <w:sz w:val="18"/>
                                <w:szCs w:val="18"/>
                              </w:rPr>
                            </w:pPr>
                          </w:p>
                          <w:p w14:paraId="3F05F91F"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8"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63330123" w14:textId="77777777"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6BF849E"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9"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6C4F6043"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C2CD364" w14:textId="77777777"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1EB67048" w14:textId="77777777"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7FE4289" w14:textId="77777777"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04B6D71" w14:textId="77777777" w:rsidR="0036014A" w:rsidRDefault="0036014A" w:rsidP="003601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536D62" id="_x0000_t202" coordsize="21600,21600" o:spt="202" path="m,l,21600r21600,l21600,xe">
                <v:stroke joinstyle="miter"/>
                <v:path gradientshapeok="t" o:connecttype="rect"/>
              </v:shapetype>
              <v:shape id="Text Box 2" o:spid="_x0000_s1026" type="#_x0000_t202" style="position:absolute;margin-left:0;margin-top:0;width:344.25pt;height:133.5pt;z-index:25165926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" strokecolor="white [3212]">
                <v:textbox>
                  <w:txbxContent>
                    <w:p w14:paraId="2A679E1A" w14:textId="77777777"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14:paraId="642917A5" w14:textId="77777777" w:rsidR="0036014A" w:rsidRPr="0036014A" w:rsidRDefault="0036014A" w:rsidP="0036014A">
                      <w:pPr>
                        <w:pStyle w:val="Header"/>
                        <w:jc w:val="center"/>
                        <w:rPr>
                          <w:b/>
                          <w:color w:val="548DD4" w:themeColor="text2" w:themeTint="99"/>
                          <w:sz w:val="18"/>
                          <w:szCs w:val="18"/>
                        </w:rPr>
                      </w:pPr>
                    </w:p>
                    <w:p w14:paraId="177D0ABB" w14:textId="77777777" w:rsidR="0036014A" w:rsidRPr="0036014A" w:rsidRDefault="0036014A" w:rsidP="0036014A">
                      <w:pPr>
                        <w:pStyle w:val="Header"/>
                        <w:jc w:val="center"/>
                        <w:rPr>
                          <w:color w:val="548DD4" w:themeColor="text2" w:themeTint="99"/>
                          <w:sz w:val="24"/>
                          <w:szCs w:val="24"/>
                        </w:rPr>
                      </w:pPr>
                      <w:r w:rsidRPr="0036014A">
                        <w:rPr>
                          <w:color w:val="548DD4" w:themeColor="text2" w:themeTint="99"/>
                          <w:sz w:val="24"/>
                          <w:szCs w:val="24"/>
                        </w:rPr>
                        <w:t>Whalley Road, Langho, Blackburn. BB6 8EQ</w:t>
                      </w:r>
                    </w:p>
                    <w:p w14:paraId="33117017" w14:textId="77777777" w:rsidR="0036014A" w:rsidRPr="0036014A" w:rsidRDefault="0036014A" w:rsidP="0036014A">
                      <w:pPr>
                        <w:pStyle w:val="Header"/>
                        <w:jc w:val="center"/>
                        <w:rPr>
                          <w:color w:val="548DD4" w:themeColor="text2" w:themeTint="99"/>
                          <w:sz w:val="18"/>
                          <w:szCs w:val="18"/>
                        </w:rPr>
                      </w:pPr>
                    </w:p>
                    <w:p w14:paraId="3F05F91F"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10"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63330123" w14:textId="77777777"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6BF849E"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11"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6C4F6043"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C2CD364" w14:textId="77777777"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1EB67048" w14:textId="77777777"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7FE4289" w14:textId="77777777"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04B6D71" w14:textId="77777777" w:rsidR="0036014A" w:rsidRDefault="0036014A" w:rsidP="0036014A"/>
                  </w:txbxContent>
                </v:textbox>
                <w10:wrap type="square" anchorx="page"/>
              </v:shape>
            </w:pict>
          </mc:Fallback>
        </mc:AlternateContent>
      </w:r>
    </w:p>
    <w:p w14:paraId="531ECCAD" w14:textId="77777777" w:rsidR="0036014A" w:rsidRPr="00716830" w:rsidRDefault="0036014A" w:rsidP="0036014A">
      <w:pPr>
        <w:pStyle w:val="Header"/>
        <w:jc w:val="center"/>
        <w:rPr>
          <w:rStyle w:val="Hyperlink"/>
          <w:rFonts w:asciiTheme="majorHAnsi" w:hAnsiTheme="majorHAnsi"/>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F9ED8B8" w14:textId="77777777" w:rsidR="0036014A" w:rsidRPr="00716830" w:rsidRDefault="0036014A" w:rsidP="0036014A">
      <w:pPr>
        <w:pStyle w:val="Header"/>
        <w:jc w:val="center"/>
        <w:rPr>
          <w:rStyle w:val="Hyperlink"/>
          <w:rFonts w:asciiTheme="majorHAnsi" w:hAnsiTheme="majorHAnsi"/>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716830">
        <w:rPr>
          <w:rFonts w:asciiTheme="majorHAnsi" w:hAnsiTheme="majorHAnsi" w:cs="Arial"/>
          <w:noProof/>
          <w:sz w:val="24"/>
          <w:szCs w:val="24"/>
          <w:lang w:eastAsia="en-GB"/>
        </w:rPr>
        <w:drawing>
          <wp:anchor distT="0" distB="0" distL="114300" distR="114300" simplePos="0" relativeHeight="251661312" behindDoc="1" locked="0" layoutInCell="1" allowOverlap="1" wp14:anchorId="2EF58BAA" wp14:editId="1CFBD4EC">
            <wp:simplePos x="0" y="0"/>
            <wp:positionH relativeFrom="margin">
              <wp:posOffset>5512435</wp:posOffset>
            </wp:positionH>
            <wp:positionV relativeFrom="paragraph">
              <wp:posOffset>5715</wp:posOffset>
            </wp:positionV>
            <wp:extent cx="1030605" cy="10306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0605" cy="1030605"/>
                    </a:xfrm>
                    <a:prstGeom prst="rect">
                      <a:avLst/>
                    </a:prstGeom>
                  </pic:spPr>
                </pic:pic>
              </a:graphicData>
            </a:graphic>
            <wp14:sizeRelH relativeFrom="margin">
              <wp14:pctWidth>0</wp14:pctWidth>
            </wp14:sizeRelH>
            <wp14:sizeRelV relativeFrom="margin">
              <wp14:pctHeight>0</wp14:pctHeight>
            </wp14:sizeRelV>
          </wp:anchor>
        </w:drawing>
      </w:r>
    </w:p>
    <w:p w14:paraId="6BECFCCF" w14:textId="77777777" w:rsidR="0036014A" w:rsidRPr="00716830" w:rsidRDefault="0036014A" w:rsidP="0036014A">
      <w:pPr>
        <w:pStyle w:val="Header"/>
        <w:jc w:val="center"/>
        <w:rPr>
          <w:rStyle w:val="Hyperlink"/>
          <w:rFonts w:asciiTheme="majorHAnsi" w:hAnsiTheme="majorHAnsi"/>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DAB759A" w14:textId="77777777" w:rsidR="0036014A" w:rsidRPr="00716830" w:rsidRDefault="0036014A" w:rsidP="0036014A">
      <w:pPr>
        <w:pStyle w:val="Header"/>
        <w:jc w:val="center"/>
        <w:rPr>
          <w:rStyle w:val="Hyperlink"/>
          <w:rFonts w:asciiTheme="majorHAnsi" w:hAnsiTheme="majorHAnsi"/>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5CB7E12" w14:textId="5D16E13F" w:rsidR="0036014A" w:rsidRDefault="0036014A" w:rsidP="0036014A">
      <w:pPr>
        <w:pStyle w:val="Header"/>
        <w:jc w:val="center"/>
        <w:rPr>
          <w:rFonts w:asciiTheme="majorHAnsi" w:hAnsiTheme="majorHAnsi"/>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716830">
        <w:rPr>
          <w:rFonts w:asciiTheme="majorHAnsi" w:hAnsiTheme="majorHAnsi"/>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_________________________________________________________________________________</w:t>
      </w:r>
    </w:p>
    <w:p w14:paraId="7C2B9AD4" w14:textId="19E8ACB6" w:rsidR="00FE057E" w:rsidRPr="00307859" w:rsidRDefault="00FE057E" w:rsidP="00FE057E">
      <w:pPr>
        <w:jc w:val="center"/>
        <w:rPr>
          <w:rFonts w:ascii="Garamond" w:hAnsi="Garamond"/>
          <w:b/>
          <w:bCs/>
          <w:color w:val="C00000"/>
          <w:sz w:val="48"/>
          <w:szCs w:val="48"/>
        </w:rPr>
      </w:pPr>
      <w:r w:rsidRPr="00307859">
        <w:rPr>
          <w:rFonts w:ascii="Garamond" w:hAnsi="Garamond"/>
          <w:b/>
          <w:bCs/>
          <w:color w:val="C00000"/>
          <w:sz w:val="48"/>
          <w:szCs w:val="48"/>
        </w:rPr>
        <w:t>Religious Education Policy</w:t>
      </w:r>
    </w:p>
    <w:p w14:paraId="2AD450A5" w14:textId="3EA512E6" w:rsidR="00FE057E" w:rsidRDefault="00FE057E" w:rsidP="00FE057E"/>
    <w:p w14:paraId="2E268B5B" w14:textId="789F0671" w:rsidR="00FE057E" w:rsidRDefault="00FE057E" w:rsidP="00FE057E">
      <w:r>
        <w:rPr>
          <w:noProof/>
        </w:rPr>
        <w:drawing>
          <wp:anchor distT="0" distB="0" distL="114300" distR="114300" simplePos="0" relativeHeight="251663360" behindDoc="1" locked="0" layoutInCell="1" allowOverlap="1" wp14:anchorId="0F111C2B" wp14:editId="07C72799">
            <wp:simplePos x="0" y="0"/>
            <wp:positionH relativeFrom="page">
              <wp:align>center</wp:align>
            </wp:positionH>
            <wp:positionV relativeFrom="paragraph">
              <wp:posOffset>10160</wp:posOffset>
            </wp:positionV>
            <wp:extent cx="3638550" cy="3638550"/>
            <wp:effectExtent l="0" t="0" r="0" b="0"/>
            <wp:wrapTight wrapText="bothSides">
              <wp:wrapPolygon edited="0">
                <wp:start x="0" y="0"/>
                <wp:lineTo x="0" y="21487"/>
                <wp:lineTo x="21487" y="21487"/>
                <wp:lineTo x="21487" y="0"/>
                <wp:lineTo x="0" y="0"/>
              </wp:wrapPolygon>
            </wp:wrapTight>
            <wp:docPr id="1414387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8550" cy="3638550"/>
                    </a:xfrm>
                    <a:prstGeom prst="rect">
                      <a:avLst/>
                    </a:prstGeom>
                    <a:noFill/>
                  </pic:spPr>
                </pic:pic>
              </a:graphicData>
            </a:graphic>
            <wp14:sizeRelH relativeFrom="page">
              <wp14:pctWidth>0</wp14:pctWidth>
            </wp14:sizeRelH>
            <wp14:sizeRelV relativeFrom="page">
              <wp14:pctHeight>0</wp14:pctHeight>
            </wp14:sizeRelV>
          </wp:anchor>
        </w:drawing>
      </w:r>
    </w:p>
    <w:p w14:paraId="17BCEB7E" w14:textId="7CEF04FB" w:rsidR="00FE057E" w:rsidRDefault="00FE057E" w:rsidP="00FE057E"/>
    <w:p w14:paraId="45A2F48D" w14:textId="77777777" w:rsidR="00FE057E" w:rsidRDefault="00FE057E" w:rsidP="00FE057E"/>
    <w:p w14:paraId="178C8C68" w14:textId="77777777" w:rsidR="00FE057E" w:rsidRDefault="00FE057E" w:rsidP="00FE057E"/>
    <w:p w14:paraId="05F33AB1" w14:textId="77777777" w:rsidR="00FE057E" w:rsidRDefault="00FE057E" w:rsidP="00FE057E"/>
    <w:p w14:paraId="5F1F41A9" w14:textId="77777777" w:rsidR="00FE057E" w:rsidRDefault="00FE057E" w:rsidP="00FE057E"/>
    <w:p w14:paraId="4D26D46C" w14:textId="77777777" w:rsidR="00FE057E" w:rsidRDefault="00FE057E" w:rsidP="00FE057E"/>
    <w:p w14:paraId="65B01FE1" w14:textId="77777777" w:rsidR="00FE057E" w:rsidRDefault="00FE057E" w:rsidP="00FE057E"/>
    <w:p w14:paraId="30C3E31D" w14:textId="77777777" w:rsidR="00FE057E" w:rsidRDefault="00FE057E" w:rsidP="00FE057E"/>
    <w:p w14:paraId="65ECAA59" w14:textId="77777777" w:rsidR="00FE057E" w:rsidRDefault="00FE057E" w:rsidP="00FE057E"/>
    <w:p w14:paraId="434FF7DE" w14:textId="77777777" w:rsidR="00FE057E" w:rsidRDefault="00FE057E" w:rsidP="00FE057E"/>
    <w:p w14:paraId="6DE4C9D3" w14:textId="77777777" w:rsidR="00FE057E" w:rsidRDefault="00FE057E" w:rsidP="00FE057E"/>
    <w:p w14:paraId="7D1F9D1C" w14:textId="77777777" w:rsidR="00FE057E" w:rsidRDefault="00FE057E" w:rsidP="00FE057E"/>
    <w:p w14:paraId="40DB25F2" w14:textId="77777777" w:rsidR="00FE057E" w:rsidRDefault="00FE057E" w:rsidP="00FE057E"/>
    <w:p w14:paraId="324B889C" w14:textId="77777777" w:rsidR="00FE057E" w:rsidRDefault="00FE057E" w:rsidP="00FE057E"/>
    <w:p w14:paraId="16C49E65" w14:textId="77777777" w:rsidR="00FE057E" w:rsidRDefault="00FE057E" w:rsidP="00FE057E"/>
    <w:p w14:paraId="0FFD3461" w14:textId="77777777" w:rsidR="00FE057E" w:rsidRDefault="00FE057E" w:rsidP="00FE057E"/>
    <w:p w14:paraId="7FCF1CBD" w14:textId="77777777" w:rsidR="00FE057E" w:rsidRDefault="00FE057E" w:rsidP="00FE057E"/>
    <w:p w14:paraId="478E8502" w14:textId="77777777" w:rsidR="00FE057E" w:rsidRDefault="00FE057E" w:rsidP="00FE057E"/>
    <w:p w14:paraId="41916B6D" w14:textId="77777777" w:rsidR="00FE057E" w:rsidRDefault="00FE057E" w:rsidP="00FE057E"/>
    <w:p w14:paraId="02D31C4D" w14:textId="77777777" w:rsidR="00FE057E" w:rsidRDefault="00FE057E" w:rsidP="00FE057E"/>
    <w:p w14:paraId="77F1786E" w14:textId="77777777" w:rsidR="00FE057E" w:rsidRDefault="00FE057E" w:rsidP="00FE057E"/>
    <w:p w14:paraId="05A61897" w14:textId="77777777" w:rsidR="00FE057E" w:rsidRDefault="00FE057E" w:rsidP="00FE057E">
      <w:pPr>
        <w:pStyle w:val="NormalWeb"/>
        <w:rPr>
          <w:rFonts w:asciiTheme="minorHAnsi" w:hAnsiTheme="minorHAnsi"/>
          <w:b/>
          <w:bCs/>
          <w:color w:val="000000"/>
          <w:sz w:val="22"/>
          <w:szCs w:val="22"/>
        </w:rPr>
      </w:pPr>
    </w:p>
    <w:p w14:paraId="500A1060" w14:textId="7738578D" w:rsidR="00FE057E" w:rsidRPr="00FE057E" w:rsidRDefault="00FE057E" w:rsidP="00FE057E">
      <w:pPr>
        <w:pStyle w:val="NormalWeb"/>
        <w:rPr>
          <w:rFonts w:ascii="Garamond" w:hAnsi="Garamond"/>
          <w:b/>
          <w:bCs/>
          <w:color w:val="000000"/>
          <w:u w:val="single"/>
        </w:rPr>
      </w:pPr>
      <w:r w:rsidRPr="00FE057E">
        <w:rPr>
          <w:rFonts w:ascii="Garamond" w:hAnsi="Garamond"/>
          <w:b/>
          <w:bCs/>
          <w:color w:val="000000"/>
          <w:u w:val="single"/>
        </w:rPr>
        <w:t>Mission Statement</w:t>
      </w:r>
    </w:p>
    <w:p w14:paraId="79BA4B07" w14:textId="77777777" w:rsidR="00FE057E" w:rsidRPr="00FE057E" w:rsidRDefault="00FE057E" w:rsidP="00FE057E">
      <w:pPr>
        <w:spacing w:after="200" w:line="276" w:lineRule="auto"/>
        <w:jc w:val="center"/>
        <w:rPr>
          <w:rFonts w:asciiTheme="minorHAnsi" w:eastAsiaTheme="minorHAnsi" w:hAnsiTheme="minorHAnsi" w:cstheme="minorBidi"/>
          <w:b/>
          <w:bCs/>
          <w:sz w:val="32"/>
          <w:szCs w:val="32"/>
        </w:rPr>
      </w:pPr>
      <w:r w:rsidRPr="00FE057E">
        <w:rPr>
          <w:rFonts w:asciiTheme="minorHAnsi" w:eastAsiaTheme="minorHAnsi" w:hAnsiTheme="minorHAnsi" w:cstheme="minorBidi"/>
          <w:b/>
          <w:bCs/>
          <w:sz w:val="32"/>
          <w:szCs w:val="32"/>
        </w:rPr>
        <w:t>Faith as small as a mustard seed can move mountains.</w:t>
      </w:r>
    </w:p>
    <w:p w14:paraId="7ADD3EEE" w14:textId="77777777" w:rsidR="00FE057E" w:rsidRPr="00FE057E" w:rsidRDefault="00FE057E" w:rsidP="00FE057E">
      <w:pPr>
        <w:spacing w:after="200" w:line="276" w:lineRule="auto"/>
        <w:jc w:val="center"/>
        <w:rPr>
          <w:rFonts w:asciiTheme="minorHAnsi" w:eastAsiaTheme="minorHAnsi" w:hAnsiTheme="minorHAnsi" w:cstheme="minorBidi"/>
          <w:b/>
          <w:bCs/>
          <w:sz w:val="32"/>
          <w:szCs w:val="32"/>
        </w:rPr>
      </w:pPr>
      <w:r w:rsidRPr="00FE057E">
        <w:rPr>
          <w:rFonts w:asciiTheme="minorHAnsi" w:eastAsiaTheme="minorHAnsi" w:hAnsiTheme="minorHAnsi" w:cstheme="minorBidi"/>
          <w:b/>
          <w:bCs/>
          <w:sz w:val="32"/>
          <w:szCs w:val="32"/>
        </w:rPr>
        <w:t>Matthew 17:20</w:t>
      </w:r>
    </w:p>
    <w:p w14:paraId="4783C21F" w14:textId="41AAF808" w:rsidR="00FE057E" w:rsidRDefault="00FE057E" w:rsidP="00FE057E">
      <w:pPr>
        <w:pStyle w:val="NormalWeb"/>
        <w:rPr>
          <w:rFonts w:ascii="Garamond" w:hAnsi="Garamond"/>
          <w:b/>
          <w:bCs/>
          <w:color w:val="000000"/>
        </w:rPr>
      </w:pPr>
    </w:p>
    <w:p w14:paraId="7FD8D090" w14:textId="77777777" w:rsidR="00FE057E" w:rsidRPr="00FE057E" w:rsidRDefault="00FE057E" w:rsidP="00FE057E">
      <w:pPr>
        <w:spacing w:after="200" w:line="276" w:lineRule="auto"/>
        <w:rPr>
          <w:rFonts w:asciiTheme="minorHAnsi" w:eastAsiaTheme="minorHAnsi" w:hAnsiTheme="minorHAnsi" w:cstheme="minorBidi"/>
        </w:rPr>
      </w:pPr>
      <w:r w:rsidRPr="00FE057E">
        <w:rPr>
          <w:rFonts w:asciiTheme="minorHAnsi" w:eastAsiaTheme="minorHAnsi" w:hAnsiTheme="minorHAnsi" w:cstheme="minorBidi"/>
        </w:rPr>
        <w:t>We have a vision for our children to have high aspirations, to be inspired and excited to learn about the world, to want to take next steps and reach further to keep growing and learning, and to use that learning and excitement to help themselves and help others near and far. Those whom they know and those they don’t. We want our children to be happy and contribute to the happiness of others.</w:t>
      </w:r>
    </w:p>
    <w:p w14:paraId="3BC61AED" w14:textId="77777777" w:rsidR="00FE057E" w:rsidRPr="00FE057E" w:rsidRDefault="00FE057E" w:rsidP="00FE057E">
      <w:pPr>
        <w:spacing w:after="200" w:line="276" w:lineRule="auto"/>
        <w:rPr>
          <w:rFonts w:asciiTheme="minorHAnsi" w:eastAsiaTheme="minorHAnsi" w:hAnsiTheme="minorHAnsi" w:cstheme="minorBidi"/>
        </w:rPr>
      </w:pPr>
      <w:r w:rsidRPr="00FE057E">
        <w:rPr>
          <w:rFonts w:asciiTheme="minorHAnsi" w:eastAsiaTheme="minorHAnsi" w:hAnsiTheme="minorHAnsi" w:cstheme="minorBidi"/>
        </w:rPr>
        <w:t>We want our children to ‘move mountains’, excelling in their chosen field, and to be supported by their faith and nurture here in their journey.</w:t>
      </w:r>
    </w:p>
    <w:p w14:paraId="56FA1ADB" w14:textId="34DCB07E" w:rsidR="00FE057E" w:rsidRDefault="00FE057E" w:rsidP="00FE057E">
      <w:pPr>
        <w:pStyle w:val="NormalWeb"/>
        <w:rPr>
          <w:rFonts w:ascii="Garamond" w:hAnsi="Garamond"/>
          <w:b/>
          <w:bCs/>
          <w:color w:val="000000"/>
        </w:rPr>
      </w:pPr>
      <w:r>
        <w:rPr>
          <w:rFonts w:ascii="Garamond" w:hAnsi="Garamond"/>
          <w:b/>
          <w:bCs/>
          <w:color w:val="000000"/>
        </w:rPr>
        <w:lastRenderedPageBreak/>
        <w:t>We live out our Mission through our Values</w:t>
      </w:r>
    </w:p>
    <w:p w14:paraId="6AE8749A" w14:textId="77777777" w:rsidR="00FE057E" w:rsidRPr="00FE057E" w:rsidRDefault="00FE057E" w:rsidP="00FE057E">
      <w:pPr>
        <w:spacing w:after="200" w:line="276" w:lineRule="auto"/>
        <w:rPr>
          <w:rFonts w:asciiTheme="minorHAnsi" w:eastAsiaTheme="minorHAnsi" w:hAnsiTheme="minorHAnsi" w:cstheme="minorBidi"/>
        </w:rPr>
      </w:pPr>
      <w:proofErr w:type="gramStart"/>
      <w:r w:rsidRPr="00FE057E">
        <w:rPr>
          <w:rFonts w:asciiTheme="minorHAnsi" w:eastAsiaTheme="minorHAnsi" w:hAnsiTheme="minorHAnsi" w:cstheme="minorBidi"/>
        </w:rPr>
        <w:t>Living  life</w:t>
      </w:r>
      <w:proofErr w:type="gramEnd"/>
      <w:r w:rsidRPr="00FE057E">
        <w:rPr>
          <w:rFonts w:asciiTheme="minorHAnsi" w:eastAsiaTheme="minorHAnsi" w:hAnsiTheme="minorHAnsi" w:cstheme="minorBidi"/>
        </w:rPr>
        <w:t xml:space="preserve"> to the full, loving God and one another we will have and give:</w:t>
      </w:r>
    </w:p>
    <w:p w14:paraId="72CE2184" w14:textId="77777777" w:rsidR="00FE057E" w:rsidRPr="00FE057E" w:rsidRDefault="00FE057E" w:rsidP="00FE057E">
      <w:pPr>
        <w:spacing w:line="276" w:lineRule="auto"/>
        <w:rPr>
          <w:rFonts w:asciiTheme="minorHAnsi" w:eastAsiaTheme="minorHAnsi" w:hAnsiTheme="minorHAnsi" w:cstheme="minorBidi"/>
          <w:b/>
          <w:color w:val="0070C0"/>
          <w:sz w:val="32"/>
          <w:szCs w:val="32"/>
        </w:rPr>
      </w:pPr>
      <w:r w:rsidRPr="00FE057E">
        <w:rPr>
          <w:rFonts w:asciiTheme="minorHAnsi" w:eastAsiaTheme="minorHAnsi" w:hAnsiTheme="minorHAnsi" w:cstheme="minorBidi"/>
          <w:b/>
          <w:color w:val="0070C0"/>
          <w:sz w:val="32"/>
          <w:szCs w:val="32"/>
        </w:rPr>
        <w:t>Gratitude</w:t>
      </w:r>
    </w:p>
    <w:p w14:paraId="68E8C29B" w14:textId="77777777" w:rsidR="00FE057E" w:rsidRPr="00FE057E" w:rsidRDefault="00FE057E" w:rsidP="00FE057E">
      <w:pPr>
        <w:spacing w:line="276" w:lineRule="auto"/>
        <w:rPr>
          <w:rFonts w:asciiTheme="minorHAnsi" w:eastAsiaTheme="minorHAnsi" w:hAnsiTheme="minorHAnsi" w:cstheme="minorBidi"/>
          <w:sz w:val="32"/>
          <w:szCs w:val="32"/>
        </w:rPr>
      </w:pPr>
      <w:r w:rsidRPr="00FE057E">
        <w:rPr>
          <w:rFonts w:asciiTheme="minorHAnsi" w:eastAsiaTheme="minorHAnsi" w:hAnsiTheme="minorHAnsi" w:cstheme="minorBidi"/>
          <w:b/>
          <w:color w:val="0070C0"/>
          <w:sz w:val="32"/>
          <w:szCs w:val="32"/>
        </w:rPr>
        <w:t xml:space="preserve">Respect </w:t>
      </w:r>
    </w:p>
    <w:p w14:paraId="447EA5AD" w14:textId="77777777" w:rsidR="00FE057E" w:rsidRPr="00FE057E" w:rsidRDefault="00FE057E" w:rsidP="00FE057E">
      <w:pPr>
        <w:spacing w:line="276" w:lineRule="auto"/>
        <w:rPr>
          <w:rFonts w:asciiTheme="minorHAnsi" w:eastAsiaTheme="minorHAnsi" w:hAnsiTheme="minorHAnsi" w:cstheme="minorBidi"/>
          <w:b/>
          <w:color w:val="0070C0"/>
          <w:sz w:val="32"/>
          <w:szCs w:val="32"/>
        </w:rPr>
      </w:pPr>
      <w:r w:rsidRPr="00FE057E">
        <w:rPr>
          <w:rFonts w:asciiTheme="minorHAnsi" w:eastAsiaTheme="minorHAnsi" w:hAnsiTheme="minorHAnsi" w:cstheme="minorBidi"/>
          <w:b/>
          <w:color w:val="0070C0"/>
          <w:sz w:val="32"/>
          <w:szCs w:val="32"/>
        </w:rPr>
        <w:t>Opportunity</w:t>
      </w:r>
    </w:p>
    <w:p w14:paraId="49A6B0DE" w14:textId="77777777" w:rsidR="00FE057E" w:rsidRPr="00FE057E" w:rsidRDefault="00FE057E" w:rsidP="00FE057E">
      <w:pPr>
        <w:spacing w:line="276" w:lineRule="auto"/>
        <w:rPr>
          <w:rFonts w:asciiTheme="minorHAnsi" w:eastAsiaTheme="minorHAnsi" w:hAnsiTheme="minorHAnsi" w:cstheme="minorBidi"/>
          <w:b/>
          <w:color w:val="0070C0"/>
          <w:sz w:val="32"/>
          <w:szCs w:val="32"/>
        </w:rPr>
      </w:pPr>
      <w:r w:rsidRPr="00FE057E">
        <w:rPr>
          <w:rFonts w:asciiTheme="minorHAnsi" w:eastAsiaTheme="minorHAnsi" w:hAnsiTheme="minorHAnsi" w:cstheme="minorBidi"/>
          <w:b/>
          <w:color w:val="0070C0"/>
          <w:sz w:val="32"/>
          <w:szCs w:val="32"/>
        </w:rPr>
        <w:t>Wonder</w:t>
      </w:r>
    </w:p>
    <w:p w14:paraId="1ADC1861" w14:textId="77777777" w:rsidR="00FE057E" w:rsidRPr="00FE057E" w:rsidRDefault="00FE057E" w:rsidP="00FE057E">
      <w:pPr>
        <w:spacing w:line="276" w:lineRule="auto"/>
        <w:rPr>
          <w:rFonts w:asciiTheme="minorHAnsi" w:eastAsiaTheme="minorHAnsi" w:hAnsiTheme="minorHAnsi" w:cstheme="minorBidi"/>
          <w:b/>
          <w:color w:val="0070C0"/>
          <w:sz w:val="32"/>
          <w:szCs w:val="32"/>
        </w:rPr>
      </w:pPr>
      <w:r w:rsidRPr="00FE057E">
        <w:rPr>
          <w:rFonts w:asciiTheme="minorHAnsi" w:eastAsiaTheme="minorHAnsi" w:hAnsiTheme="minorHAnsi" w:cstheme="minorBidi"/>
          <w:b/>
          <w:color w:val="0070C0"/>
          <w:sz w:val="32"/>
          <w:szCs w:val="32"/>
        </w:rPr>
        <w:t>Trinity</w:t>
      </w:r>
    </w:p>
    <w:p w14:paraId="08A01204" w14:textId="77777777" w:rsidR="00FE057E" w:rsidRPr="00FE057E" w:rsidRDefault="00FE057E" w:rsidP="00FE057E">
      <w:pPr>
        <w:spacing w:line="276" w:lineRule="auto"/>
        <w:rPr>
          <w:rFonts w:asciiTheme="minorHAnsi" w:eastAsiaTheme="minorHAnsi" w:hAnsiTheme="minorHAnsi" w:cstheme="minorBidi"/>
          <w:sz w:val="32"/>
          <w:szCs w:val="32"/>
        </w:rPr>
      </w:pPr>
      <w:r w:rsidRPr="00FE057E">
        <w:rPr>
          <w:rFonts w:asciiTheme="minorHAnsi" w:eastAsiaTheme="minorHAnsi" w:hAnsiTheme="minorHAnsi" w:cstheme="minorBidi"/>
          <w:b/>
          <w:color w:val="0070C0"/>
          <w:sz w:val="32"/>
          <w:szCs w:val="32"/>
        </w:rPr>
        <w:t xml:space="preserve">Humility </w:t>
      </w:r>
    </w:p>
    <w:p w14:paraId="7FDFCF95" w14:textId="77777777" w:rsidR="00FE057E" w:rsidRPr="00FE057E" w:rsidRDefault="00FE057E" w:rsidP="00FE057E">
      <w:pPr>
        <w:spacing w:line="276" w:lineRule="auto"/>
        <w:rPr>
          <w:rFonts w:asciiTheme="minorHAnsi" w:eastAsiaTheme="minorHAnsi" w:hAnsiTheme="minorHAnsi" w:cstheme="minorBidi"/>
        </w:rPr>
      </w:pPr>
    </w:p>
    <w:p w14:paraId="482B86CE" w14:textId="77777777" w:rsidR="00FE057E" w:rsidRPr="00FE057E" w:rsidRDefault="00FE057E" w:rsidP="00FE057E">
      <w:pPr>
        <w:spacing w:line="276" w:lineRule="auto"/>
        <w:rPr>
          <w:rFonts w:asciiTheme="minorHAnsi" w:eastAsiaTheme="minorHAnsi" w:hAnsiTheme="minorHAnsi" w:cstheme="minorBidi"/>
        </w:rPr>
      </w:pPr>
      <w:r w:rsidRPr="00FE057E">
        <w:rPr>
          <w:rFonts w:asciiTheme="minorHAnsi" w:eastAsiaTheme="minorHAnsi" w:hAnsiTheme="minorHAnsi" w:cstheme="minorBidi"/>
        </w:rPr>
        <w:t>Through</w:t>
      </w:r>
    </w:p>
    <w:p w14:paraId="48DF7A75" w14:textId="77777777" w:rsidR="00FE057E" w:rsidRPr="00FE057E" w:rsidRDefault="00FE057E" w:rsidP="00FE057E">
      <w:pPr>
        <w:spacing w:line="276" w:lineRule="auto"/>
        <w:rPr>
          <w:rFonts w:asciiTheme="minorHAnsi" w:eastAsiaTheme="minorHAnsi" w:hAnsiTheme="minorHAnsi" w:cstheme="minorBidi"/>
        </w:rPr>
      </w:pPr>
    </w:p>
    <w:p w14:paraId="4069AA61" w14:textId="77777777" w:rsidR="00FE057E" w:rsidRPr="00FE057E" w:rsidRDefault="00FE057E" w:rsidP="00FE057E">
      <w:pPr>
        <w:spacing w:line="276" w:lineRule="auto"/>
        <w:rPr>
          <w:rFonts w:asciiTheme="minorHAnsi" w:eastAsiaTheme="minorHAnsi" w:hAnsiTheme="minorHAnsi" w:cstheme="minorBidi"/>
          <w:b/>
          <w:color w:val="0070C0"/>
          <w:sz w:val="28"/>
          <w:szCs w:val="28"/>
        </w:rPr>
      </w:pPr>
      <w:r w:rsidRPr="00FE057E">
        <w:rPr>
          <w:rFonts w:asciiTheme="minorHAnsi" w:eastAsiaTheme="minorHAnsi" w:hAnsiTheme="minorHAnsi" w:cstheme="minorBidi"/>
          <w:b/>
          <w:color w:val="0070C0"/>
          <w:sz w:val="28"/>
          <w:szCs w:val="28"/>
        </w:rPr>
        <w:t>Forgiveness</w:t>
      </w:r>
    </w:p>
    <w:p w14:paraId="30BA16D8" w14:textId="77777777" w:rsidR="00FE057E" w:rsidRPr="00FE057E" w:rsidRDefault="00FE057E" w:rsidP="00FE057E">
      <w:pPr>
        <w:spacing w:line="276" w:lineRule="auto"/>
        <w:rPr>
          <w:rFonts w:asciiTheme="minorHAnsi" w:eastAsiaTheme="minorHAnsi" w:hAnsiTheme="minorHAnsi" w:cstheme="minorBidi"/>
          <w:b/>
          <w:color w:val="0070C0"/>
          <w:sz w:val="28"/>
          <w:szCs w:val="28"/>
        </w:rPr>
      </w:pPr>
      <w:r w:rsidRPr="00FE057E">
        <w:rPr>
          <w:rFonts w:asciiTheme="minorHAnsi" w:eastAsiaTheme="minorHAnsi" w:hAnsiTheme="minorHAnsi" w:cstheme="minorBidi"/>
          <w:color w:val="0070C0"/>
          <w:sz w:val="28"/>
          <w:szCs w:val="28"/>
        </w:rPr>
        <w:t>A</w:t>
      </w:r>
      <w:r w:rsidRPr="00FE057E">
        <w:rPr>
          <w:rFonts w:asciiTheme="minorHAnsi" w:eastAsiaTheme="minorHAnsi" w:hAnsiTheme="minorHAnsi" w:cstheme="minorBidi"/>
          <w:sz w:val="28"/>
          <w:szCs w:val="28"/>
        </w:rPr>
        <w:t xml:space="preserve">lways </w:t>
      </w:r>
      <w:r w:rsidRPr="00FE057E">
        <w:rPr>
          <w:rFonts w:asciiTheme="minorHAnsi" w:eastAsiaTheme="minorHAnsi" w:hAnsiTheme="minorHAnsi" w:cstheme="minorBidi"/>
          <w:b/>
          <w:color w:val="0070C0"/>
          <w:sz w:val="28"/>
          <w:szCs w:val="28"/>
        </w:rPr>
        <w:t>Compassionate</w:t>
      </w:r>
    </w:p>
    <w:p w14:paraId="6E0B1A82" w14:textId="77777777" w:rsidR="00FE057E" w:rsidRPr="00FE057E" w:rsidRDefault="00FE057E" w:rsidP="00FE057E">
      <w:pPr>
        <w:spacing w:line="276" w:lineRule="auto"/>
        <w:rPr>
          <w:rFonts w:asciiTheme="minorHAnsi" w:eastAsiaTheme="minorHAnsi" w:hAnsiTheme="minorHAnsi" w:cstheme="minorBidi"/>
          <w:sz w:val="28"/>
          <w:szCs w:val="28"/>
        </w:rPr>
      </w:pPr>
      <w:r w:rsidRPr="00FE057E">
        <w:rPr>
          <w:rFonts w:asciiTheme="minorHAnsi" w:eastAsiaTheme="minorHAnsi" w:hAnsiTheme="minorHAnsi" w:cstheme="minorBidi"/>
          <w:b/>
          <w:color w:val="0070C0"/>
          <w:sz w:val="28"/>
          <w:szCs w:val="28"/>
        </w:rPr>
        <w:t xml:space="preserve">Integrity </w:t>
      </w:r>
    </w:p>
    <w:p w14:paraId="3B04D65A" w14:textId="77777777" w:rsidR="00FE057E" w:rsidRPr="00FE057E" w:rsidRDefault="00FE057E" w:rsidP="00FE057E">
      <w:pPr>
        <w:spacing w:line="276" w:lineRule="auto"/>
        <w:rPr>
          <w:rFonts w:asciiTheme="minorHAnsi" w:eastAsiaTheme="minorHAnsi" w:hAnsiTheme="minorHAnsi" w:cstheme="minorBidi"/>
          <w:sz w:val="28"/>
          <w:szCs w:val="28"/>
        </w:rPr>
      </w:pPr>
      <w:r w:rsidRPr="00FE057E">
        <w:rPr>
          <w:rFonts w:asciiTheme="minorHAnsi" w:eastAsiaTheme="minorHAnsi" w:hAnsiTheme="minorHAnsi" w:cstheme="minorBidi"/>
          <w:b/>
          <w:color w:val="0070C0"/>
          <w:sz w:val="28"/>
          <w:szCs w:val="28"/>
        </w:rPr>
        <w:t xml:space="preserve">Truth </w:t>
      </w:r>
    </w:p>
    <w:p w14:paraId="43A00E8A" w14:textId="77777777" w:rsidR="00FE057E" w:rsidRPr="00FE057E" w:rsidRDefault="00FE057E" w:rsidP="00FE057E">
      <w:pPr>
        <w:spacing w:line="276" w:lineRule="auto"/>
        <w:rPr>
          <w:rFonts w:asciiTheme="minorHAnsi" w:eastAsiaTheme="minorHAnsi" w:hAnsiTheme="minorHAnsi" w:cstheme="minorBidi"/>
          <w:sz w:val="28"/>
          <w:szCs w:val="28"/>
          <w14:textOutline w14:w="9525" w14:cap="rnd" w14:cmpd="sng" w14:algn="ctr">
            <w14:solidFill>
              <w14:srgbClr w14:val="000000"/>
            </w14:solidFill>
            <w14:prstDash w14:val="solid"/>
            <w14:bevel/>
          </w14:textOutline>
        </w:rPr>
      </w:pPr>
      <w:r w:rsidRPr="00FE057E">
        <w:rPr>
          <w:rFonts w:asciiTheme="minorHAnsi" w:eastAsiaTheme="minorHAnsi" w:hAnsiTheme="minorHAnsi" w:cstheme="minorBidi"/>
          <w:color w:val="FFFF00"/>
          <w:sz w:val="28"/>
          <w:szCs w:val="28"/>
          <w14:textOutline w14:w="9525" w14:cap="rnd" w14:cmpd="sng" w14:algn="ctr">
            <w14:solidFill>
              <w14:srgbClr w14:val="000000"/>
            </w14:solidFill>
            <w14:prstDash w14:val="solid"/>
            <w14:bevel/>
          </w14:textOutline>
        </w:rPr>
        <w:t>Happiness</w:t>
      </w:r>
    </w:p>
    <w:p w14:paraId="6E5AA7C9" w14:textId="77777777" w:rsidR="00FE057E" w:rsidRPr="00FE057E" w:rsidRDefault="00FE057E" w:rsidP="00FE057E">
      <w:pPr>
        <w:spacing w:line="276" w:lineRule="auto"/>
        <w:rPr>
          <w:rFonts w:asciiTheme="minorHAnsi" w:eastAsiaTheme="minorHAnsi" w:hAnsiTheme="minorHAnsi" w:cstheme="minorBidi"/>
        </w:rPr>
      </w:pPr>
    </w:p>
    <w:p w14:paraId="26E3BA30" w14:textId="77777777" w:rsidR="00FE057E" w:rsidRPr="00FE057E" w:rsidRDefault="00FE057E" w:rsidP="00FE057E">
      <w:pPr>
        <w:spacing w:line="276" w:lineRule="auto"/>
        <w:rPr>
          <w:rFonts w:asciiTheme="minorHAnsi" w:eastAsiaTheme="minorHAnsi" w:hAnsiTheme="minorHAnsi" w:cstheme="minorBidi"/>
        </w:rPr>
      </w:pPr>
    </w:p>
    <w:p w14:paraId="319D4705" w14:textId="1B79815D" w:rsidR="00FE057E" w:rsidRDefault="00FE057E" w:rsidP="00FE057E">
      <w:pPr>
        <w:spacing w:after="200" w:line="276" w:lineRule="auto"/>
        <w:rPr>
          <w:rFonts w:asciiTheme="minorHAnsi" w:eastAsiaTheme="minorHAnsi" w:hAnsiTheme="minorHAnsi" w:cstheme="minorBidi"/>
        </w:rPr>
      </w:pPr>
      <w:r w:rsidRPr="00FE057E">
        <w:rPr>
          <w:rFonts w:asciiTheme="minorHAnsi" w:eastAsiaTheme="minorHAnsi" w:hAnsiTheme="minorHAnsi" w:cstheme="minorBidi"/>
        </w:rPr>
        <w:t xml:space="preserve">We nurture our seeds equally, with high expectations for all, living life to the full.  We do this to move mountains for ourselves and for others in our families, our </w:t>
      </w:r>
      <w:proofErr w:type="gramStart"/>
      <w:r w:rsidRPr="00FE057E">
        <w:rPr>
          <w:rFonts w:asciiTheme="minorHAnsi" w:eastAsiaTheme="minorHAnsi" w:hAnsiTheme="minorHAnsi" w:cstheme="minorBidi"/>
        </w:rPr>
        <w:t>communities</w:t>
      </w:r>
      <w:proofErr w:type="gramEnd"/>
      <w:r w:rsidRPr="00FE057E">
        <w:rPr>
          <w:rFonts w:asciiTheme="minorHAnsi" w:eastAsiaTheme="minorHAnsi" w:hAnsiTheme="minorHAnsi" w:cstheme="minorBidi"/>
        </w:rPr>
        <w:t xml:space="preserve"> and the world beyond, now and for the future.</w:t>
      </w:r>
    </w:p>
    <w:p w14:paraId="1F647BC4" w14:textId="77777777" w:rsidR="00FE057E" w:rsidRPr="00FE057E" w:rsidRDefault="00FE057E" w:rsidP="00FE057E">
      <w:pPr>
        <w:spacing w:after="200" w:line="276" w:lineRule="auto"/>
        <w:rPr>
          <w:rFonts w:asciiTheme="minorHAnsi" w:eastAsiaTheme="minorHAnsi" w:hAnsiTheme="minorHAnsi" w:cstheme="minorBidi"/>
        </w:rPr>
      </w:pPr>
    </w:p>
    <w:p w14:paraId="381852B5" w14:textId="77777777" w:rsidR="00FE057E" w:rsidRPr="00573662" w:rsidRDefault="00FE057E" w:rsidP="00FE057E">
      <w:pPr>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Purpose of and rationale for Religious Education: fully religious and genuinely educational</w:t>
      </w:r>
    </w:p>
    <w:p w14:paraId="1829CC36" w14:textId="04E1F2F7" w:rsidR="00FE057E" w:rsidRPr="00573662" w:rsidRDefault="00FE057E" w:rsidP="00FE057E">
      <w:pPr>
        <w:rPr>
          <w:rFonts w:asciiTheme="minorHAnsi" w:hAnsiTheme="minorHAnsi" w:cstheme="minorHAnsi"/>
          <w:b/>
          <w:bCs/>
          <w:color w:val="000000" w:themeColor="tex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b/>
          <w:bCs/>
          <w:color w:val="000000" w:themeColor="tex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Religious Education</w:t>
      </w:r>
    </w:p>
    <w:p w14:paraId="6B32AEC4" w14:textId="77777777" w:rsidR="00573662" w:rsidRPr="00573662" w:rsidRDefault="00573662" w:rsidP="00FE057E">
      <w:pPr>
        <w:rPr>
          <w:rFonts w:asciiTheme="minorHAnsi" w:hAnsiTheme="minorHAnsi" w:cstheme="minorHAnsi"/>
          <w:b/>
          <w:bCs/>
          <w:color w:val="000000" w:themeColor="tex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68C0105" w14:textId="286DB62B" w:rsidR="00FE057E" w:rsidRPr="00573662" w:rsidRDefault="00573662"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Our </w:t>
      </w:r>
      <w:r w:rsidR="00FE057E"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Catholic school is a community of faith in God the Father, God the Son and God the Holy Spirit, and Religious Education is where that faith seeks understanding. The primary aim of Religious Education </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at St Mary’s </w:t>
      </w:r>
      <w:r w:rsidR="00FE057E"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school is to engage in a comprehensive and systematic study of the mystery of God, of the life and teaching of Jesus Christ, the teachings of the Church, the central beliefs that Catholics hold, the basis for them and the relationship between faith and life.</w:t>
      </w:r>
    </w:p>
    <w:p w14:paraId="140FE8A6"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15CD4E3" w14:textId="77777777" w:rsidR="00FE057E" w:rsidRPr="00573662" w:rsidRDefault="00FE057E" w:rsidP="00FE057E">
      <w:pPr>
        <w:rPr>
          <w:rFonts w:asciiTheme="minorHAnsi" w:hAnsiTheme="minorHAnsi" w:cstheme="minorHAnsi"/>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curriculum subject of Religious Education presents the same demand for rigour and for being systematic as any other subject. While for some</w:t>
      </w:r>
      <w:r w:rsidRPr="00573662">
        <w:rPr>
          <w:rFonts w:asciiTheme="minorHAnsi" w:hAnsiTheme="minorHAnsi" w:cstheme="minorHAnsi"/>
        </w:rPr>
        <w:t xml:space="preserve"> Religious Education may well deepen and enhance personal faith, and others may discover answers to the deepest questions of life, nevertheless, the primary criteria by which it is judged are educational. </w:t>
      </w:r>
    </w:p>
    <w:p w14:paraId="47BCC2AE" w14:textId="77777777" w:rsidR="00573662" w:rsidRPr="00573662" w:rsidRDefault="00573662" w:rsidP="00FE057E">
      <w:pPr>
        <w:rPr>
          <w:rFonts w:asciiTheme="minorHAnsi" w:hAnsiTheme="minorHAnsi" w:cstheme="minorHAnsi"/>
        </w:rPr>
      </w:pPr>
    </w:p>
    <w:p w14:paraId="76E9B6F6" w14:textId="2F855658" w:rsidR="00FE057E" w:rsidRPr="00573662" w:rsidRDefault="00FE057E" w:rsidP="00FE057E">
      <w:pPr>
        <w:rPr>
          <w:rFonts w:asciiTheme="minorHAnsi" w:hAnsiTheme="minorHAnsi" w:cstheme="minorHAnsi"/>
          <w:b/>
          <w:bCs/>
        </w:rPr>
      </w:pPr>
      <w:r w:rsidRPr="00573662">
        <w:rPr>
          <w:rFonts w:asciiTheme="minorHAnsi" w:hAnsiTheme="minorHAnsi" w:cstheme="minorHAnsi"/>
          <w:b/>
          <w:bCs/>
        </w:rPr>
        <w:t>Dialogue and encounter</w:t>
      </w:r>
    </w:p>
    <w:p w14:paraId="294E2C3C" w14:textId="77777777" w:rsidR="00573662" w:rsidRPr="00573662" w:rsidRDefault="00573662" w:rsidP="00FE057E">
      <w:pPr>
        <w:rPr>
          <w:rFonts w:asciiTheme="minorHAnsi" w:hAnsiTheme="minorHAnsi" w:cstheme="minorHAnsi"/>
          <w:b/>
          <w:bCs/>
        </w:rPr>
      </w:pPr>
    </w:p>
    <w:p w14:paraId="7F1CF3D9"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Religious Education classroom must be a place of respectful dialogue. Religious Education has an important part to play in this dialogue, by presenting a curriculum that includes a study of other religious traditions and worldviews. There are good reasons why a Catholic Religious Education curriculum must include the study of other religions and worldviews. The first reason is because the Church itself teaches that by virtue of their baptism, Catholics are called to engage in dialogue with others. The Church teaches that a shared commitment to the promotion of peaceful societies requires educational institutions to allow various cultural expressions to </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coexist and, in that context, to promote respectful dialogue. In Catholic schools, where the presence of partners in dialogue occurs naturally due to their diverse nature, Religious Education becomes ideally placed to facilitate this dialogue. The dialogical attitude is nurtured by the Catholic school through its provision of a pluralistic Religious Education curriculum and its modelling of respectful dialogue in classroom practice.</w:t>
      </w:r>
      <w:r w:rsidRPr="00573662">
        <w:rPr>
          <w:rFonts w:asciiTheme="minorHAnsi" w:hAnsiTheme="minorHAnsi" w:cstheme="minorHAnsi"/>
        </w:rPr>
        <w:t xml:space="preserve"> </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second reason is that it prepares Catholic pupils for the world they will encounter outside of the Catholic atmospheres of the home, parish, and school.</w:t>
      </w:r>
      <w:r w:rsidRPr="00573662">
        <w:rPr>
          <w:rFonts w:asciiTheme="minorHAnsi" w:hAnsiTheme="minorHAnsi" w:cstheme="minorHAnsi"/>
        </w:rPr>
        <w:t xml:space="preserve"> </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addition, the provision of a pluralistic curriculum that opens for pupils the opportunity to engage in meaningful interreligious and intercultural dialogue gives a rationale for the subject that explains its relevance to all pupils, not just to those who are Catholic. (RED, 2023)</w:t>
      </w:r>
    </w:p>
    <w:p w14:paraId="14C3CF09" w14:textId="77777777" w:rsidR="00FE057E" w:rsidRPr="00F74B2E" w:rsidRDefault="00FE057E" w:rsidP="00FE057E">
      <w:pPr>
        <w:rPr>
          <w:rFonts w:ascii="Garamond" w:hAnsi="Garamond" w:cs="Calibr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6EA41D8" w14:textId="7BC2C892" w:rsidR="00FE057E" w:rsidRPr="00573662" w:rsidRDefault="00FE057E" w:rsidP="00FE057E">
      <w:pPr>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primacy of Religious Education in the school curriculum </w:t>
      </w:r>
    </w:p>
    <w:p w14:paraId="7A959035" w14:textId="77777777" w:rsidR="00573662" w:rsidRPr="00573662" w:rsidRDefault="00573662" w:rsidP="00FE057E">
      <w:pPr>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3ECD070" w14:textId="1BD5EA2A"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 Religious Education is the core of the core curriculum and is to be the source and summit of the whole curriculum. </w:t>
      </w:r>
      <w:r w:rsidR="00573662" w:rsidRPr="00573662">
        <w:rPr>
          <w:rFonts w:asciiTheme="minorHAnsi" w:hAnsiTheme="minorHAnsi" w:cstheme="minorHAnsi"/>
          <w:i/>
          <w:i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 live by this at St Mary’s.</w:t>
      </w:r>
    </w:p>
    <w:p w14:paraId="3F0531C7" w14:textId="334A1339" w:rsidR="00FE057E" w:rsidRPr="00573662" w:rsidRDefault="00FE057E" w:rsidP="00FE057E">
      <w:pPr>
        <w:rPr>
          <w:rFonts w:asciiTheme="minorHAnsi" w:hAnsiTheme="minorHAnsi" w:cstheme="minorHAnsi"/>
          <w:i/>
          <w:i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 Religious Education is an academic discipline with the same systematic demands and rigour as other disciplines. It must be organised, led, coordinated, taught, resourced and quality assured as a core subject</w:t>
      </w:r>
      <w:r w:rsidRPr="00573662">
        <w:rPr>
          <w:rFonts w:asciiTheme="minorHAnsi" w:hAnsiTheme="minorHAnsi" w:cstheme="minorHAnsi"/>
          <w:i/>
          <w:i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573662" w:rsidRPr="00573662">
        <w:rPr>
          <w:rFonts w:asciiTheme="minorHAnsi" w:hAnsiTheme="minorHAnsi" w:cstheme="minorHAnsi"/>
          <w:i/>
          <w:i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The RE leads, Caroline Boden and Sarah Farrow do this, working alongside our Governing Body.</w:t>
      </w:r>
    </w:p>
    <w:p w14:paraId="45537802"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3. Religious Education is to be delivered within a broad and balanced curriculum, where it informs every aspect of the curriculum. Every other subject is to be informed by Religious Education and have a strong relationship with it. </w:t>
      </w:r>
    </w:p>
    <w:p w14:paraId="2E2FC0F7" w14:textId="30D9EC46"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4. </w:t>
      </w:r>
      <w:r w:rsidR="00573662" w:rsidRPr="00573662">
        <w:rPr>
          <w:rFonts w:asciiTheme="minorHAnsi" w:hAnsiTheme="minorHAnsi" w:cstheme="minorHAnsi"/>
          <w:i/>
          <w:i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At St Mary’s</w:t>
      </w:r>
      <w:r w:rsid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the </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Religious Education Lead</w:t>
      </w:r>
      <w:r w:rsid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 </w:t>
      </w:r>
      <w:r w:rsidR="00573662" w:rsidRPr="00573662">
        <w:rPr>
          <w:rFonts w:asciiTheme="minorHAnsi" w:hAnsiTheme="minorHAnsi" w:cstheme="minorHAnsi"/>
          <w:i/>
          <w:i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Caroline </w:t>
      </w:r>
      <w:proofErr w:type="gramStart"/>
      <w:r w:rsidR="00573662" w:rsidRPr="00573662">
        <w:rPr>
          <w:rFonts w:asciiTheme="minorHAnsi" w:hAnsiTheme="minorHAnsi" w:cstheme="minorHAnsi"/>
          <w:i/>
          <w:i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Boden</w:t>
      </w:r>
      <w:proofErr w:type="gramEnd"/>
      <w:r w:rsidR="00573662" w:rsidRPr="00573662">
        <w:rPr>
          <w:rFonts w:asciiTheme="minorHAnsi" w:hAnsiTheme="minorHAnsi" w:cstheme="minorHAnsi"/>
          <w:i/>
          <w:i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and Sarah Farrow</w:t>
      </w:r>
      <w:r w:rsid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have at least parity in status and remuneration with those of any other curriculum area</w:t>
      </w:r>
      <w:r w:rsid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790A8E35"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(RED, 2023)</w:t>
      </w:r>
    </w:p>
    <w:p w14:paraId="24FE763A"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10A42FF" w14:textId="4ACB9798" w:rsidR="00FE057E" w:rsidRPr="00573662" w:rsidRDefault="00FE057E" w:rsidP="00FE057E">
      <w:pPr>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Outcome of Religious Education</w:t>
      </w:r>
    </w:p>
    <w:p w14:paraId="7F8383C6" w14:textId="77777777" w:rsidR="00573662" w:rsidRPr="00573662" w:rsidRDefault="00573662" w:rsidP="00FE057E">
      <w:pPr>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1B905C2"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outcome of excellent Religious Education is religiously literate and consciously engaged young people who have the knowledge, understanding, and skills – appropriate to their age and capacity – to reflect spiritually, and think ethically and theologically, and who recognise the demands of religious commitment in everyday life. (RED, 2023)</w:t>
      </w:r>
    </w:p>
    <w:p w14:paraId="021EA425" w14:textId="77777777" w:rsidR="00FE057E" w:rsidRPr="00F74B2E" w:rsidRDefault="00FE057E" w:rsidP="00FE057E">
      <w:pPr>
        <w:rPr>
          <w:rFonts w:ascii="Garamond" w:hAnsi="Garamond" w:cs="Calibr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C8BC98C" w14:textId="77777777" w:rsidR="00FE057E" w:rsidRPr="00F74B2E" w:rsidRDefault="00FE057E" w:rsidP="00FE057E">
      <w:pPr>
        <w:rPr>
          <w:rFonts w:ascii="Garamond" w:hAnsi="Garamond" w:cs="Calibr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9C00336" w14:textId="77777777" w:rsidR="00FE057E" w:rsidRPr="00573662" w:rsidRDefault="00FE057E" w:rsidP="00FE057E">
      <w:pPr>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Compliance with the Religious Education Directory (2023) and Catholic School Inspection</w:t>
      </w:r>
    </w:p>
    <w:p w14:paraId="6648090E" w14:textId="77777777" w:rsidR="00FE057E" w:rsidRPr="00573662" w:rsidRDefault="00FE057E" w:rsidP="00FE057E">
      <w:pPr>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4904123" w14:textId="77777777" w:rsidR="00FE057E" w:rsidRPr="00573662" w:rsidRDefault="00FE057E" w:rsidP="00FE057E">
      <w:pPr>
        <w:pStyle w:val="ListParagraph"/>
        <w:numPr>
          <w:ilvl w:val="0"/>
          <w:numId w:val="6"/>
        </w:numPr>
        <w:spacing w:after="0" w:line="240" w:lineRule="auto"/>
        <w:rPr>
          <w:rFonts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Catholic schools are required to comply with the Religious Education Directory Primary                      </w:t>
      </w:r>
    </w:p>
    <w:p w14:paraId="5D1FE0DC" w14:textId="77777777" w:rsidR="00FE057E" w:rsidRPr="00573662" w:rsidRDefault="00FE057E" w:rsidP="00FE057E">
      <w:pPr>
        <w:pStyle w:val="ListParagraph"/>
        <w:spacing w:after="0" w:line="240" w:lineRule="auto"/>
        <w:rPr>
          <w:rFonts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schools should ensure full curriculum compliance by September 2026. </w:t>
      </w:r>
    </w:p>
    <w:p w14:paraId="2B024F95" w14:textId="77777777" w:rsidR="00FE057E" w:rsidRPr="00573662" w:rsidRDefault="00FE057E" w:rsidP="00FE057E">
      <w:pPr>
        <w:pStyle w:val="ListParagraph"/>
        <w:spacing w:after="0" w:line="240" w:lineRule="auto"/>
        <w:rPr>
          <w:rFonts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2B3E40B" w14:textId="77777777" w:rsidR="00FE057E" w:rsidRPr="00573662" w:rsidRDefault="00FE057E" w:rsidP="00FE057E">
      <w:pPr>
        <w:pStyle w:val="ListParagraph"/>
        <w:numPr>
          <w:ilvl w:val="0"/>
          <w:numId w:val="6"/>
        </w:numPr>
        <w:spacing w:after="0" w:line="240" w:lineRule="auto"/>
        <w:rPr>
          <w:rFonts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Catholic primary schools in the Diocese of Salford are recommended to teach Religious Education using Lighting the Path scheme as the principal resource from September 2026 in EYFS, Key Stage 1 and Key Stage 2.</w:t>
      </w:r>
    </w:p>
    <w:p w14:paraId="1A403677"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C763D1C" w14:textId="77777777" w:rsidR="00FE057E" w:rsidRPr="00573662" w:rsidRDefault="00FE057E" w:rsidP="00FE057E">
      <w:pPr>
        <w:pStyle w:val="ListParagraph"/>
        <w:numPr>
          <w:ilvl w:val="0"/>
          <w:numId w:val="6"/>
        </w:numPr>
        <w:spacing w:after="0" w:line="240" w:lineRule="auto"/>
        <w:rPr>
          <w:rFonts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each year of compulsory schooling, Religious Education is to be taught for at least 10% curriculum time within each repeating cycle of the regular school timetable.</w:t>
      </w:r>
    </w:p>
    <w:p w14:paraId="4F1338C2" w14:textId="77777777" w:rsidR="00FE057E" w:rsidRPr="00F74B2E" w:rsidRDefault="00FE057E" w:rsidP="00FE057E">
      <w:pPr>
        <w:rPr>
          <w:rFonts w:ascii="Garamond" w:hAnsi="Garamond" w:cs="Calibr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F753F4C" w14:textId="77777777" w:rsidR="00FE057E" w:rsidRPr="00F74B2E" w:rsidRDefault="00FE057E" w:rsidP="00FE057E">
      <w:pPr>
        <w:rPr>
          <w:rFonts w:ascii="Garamond" w:hAnsi="Garamond" w:cs="Calibr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00A11C3" w14:textId="4BE9431C" w:rsidR="00FE057E" w:rsidRPr="00573662" w:rsidRDefault="00FE057E" w:rsidP="00FE057E">
      <w:pPr>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importance of the Religious Educator</w:t>
      </w:r>
    </w:p>
    <w:p w14:paraId="4EC07358" w14:textId="77777777" w:rsidR="00573662" w:rsidRPr="00573662" w:rsidRDefault="00573662" w:rsidP="00FE057E">
      <w:pPr>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D5846CC"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In our Catholic context, it remains desirable, as far as possible, that teachers of Religious Education should be committed Catholics. Where Religious Education is taught by a person who bears witness to their belief, they can bring the lived dimension of a life in Christ into their classroom community. However, we are full of gratitude for the commitment of every teacher whether Catholic or not who is part of the noble endeavour to </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teach Religious Education in a spirit of dialogue to the next generation. Every teacher of Religious Education requires a genuine expertise in the subject. Therefore, developing the skill set of all teachers must form a critical part of professional development to facilitate appropriate levels of theological literacy. Religious Education teachers also need to become guardians of dialogue. As well as being competent in subject knowledge, they must be agile conductors of classroom debate, resilient custodians of religious wisdom, and sensitive mentors to enquiring pupils and students. (RED, 2023)</w:t>
      </w:r>
    </w:p>
    <w:p w14:paraId="1EA0DB99"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C154E1B" w14:textId="444CCC63" w:rsidR="00FE057E" w:rsidRPr="00573662" w:rsidRDefault="00FE057E" w:rsidP="00FE057E">
      <w:pPr>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Curriculum provision: EYFS-KS2</w:t>
      </w:r>
    </w:p>
    <w:p w14:paraId="5149C536" w14:textId="77777777" w:rsidR="00573662" w:rsidRPr="00573662" w:rsidRDefault="00573662" w:rsidP="00FE057E">
      <w:pPr>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8622D42"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To fulfil the aims of Religious Education and to ensure compliance with the norms set out in the Religious Education Directory (RED, 2023) our curriculum provision for Religious Education follows the model curriculum from the RED and is structured in the following way:</w:t>
      </w:r>
    </w:p>
    <w:p w14:paraId="696F39CE" w14:textId="77777777" w:rsidR="00FE057E" w:rsidRPr="00F74B2E" w:rsidRDefault="00FE057E" w:rsidP="00FE057E">
      <w:pPr>
        <w:rPr>
          <w:rFonts w:ascii="Garamond" w:hAnsi="Garamond" w:cs="Calibr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B09855A" w14:textId="77777777" w:rsidR="00FE057E" w:rsidRDefault="00FE057E" w:rsidP="00FE057E">
      <w:pPr>
        <w:rPr>
          <w:rFonts w:ascii="Garamond" w:hAnsi="Garamond" w:cs="Calibr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74DAEA7" w14:textId="77777777" w:rsidR="00FE057E" w:rsidRDefault="00FE057E" w:rsidP="00FE057E">
      <w:pPr>
        <w:rPr>
          <w:rFonts w:ascii="Garamond" w:hAnsi="Garamond" w:cs="Calibr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A32184F" w14:textId="146594C8" w:rsidR="00FE057E" w:rsidRPr="00573662" w:rsidRDefault="00FE057E" w:rsidP="00FE057E">
      <w:pPr>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Curriculum branches</w:t>
      </w:r>
    </w:p>
    <w:p w14:paraId="18098B69" w14:textId="77777777" w:rsidR="00573662" w:rsidRPr="00573662" w:rsidRDefault="00573662" w:rsidP="00FE057E">
      <w:pPr>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EDB47CB"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curriculum is structured in six curriculum branches – a branch each half term. The branches are rooted in the story of salvation history and lead pupils/students on a journey each year that gives sequence and progression to their learning. As they revisit each branch in each year of school they come to a deeper understanding of its significance for Catholic belief and practice, as well as other Christian denominations and other religious traditions. The six curriculum branches are: </w:t>
      </w:r>
    </w:p>
    <w:p w14:paraId="1D5E2053"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 xml:space="preserve">Creation and Covenant, </w:t>
      </w:r>
    </w:p>
    <w:p w14:paraId="3F0AC102"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 xml:space="preserve">Prophecy and Promise, </w:t>
      </w:r>
    </w:p>
    <w:p w14:paraId="1A9B2DB0"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 xml:space="preserve">Galilee to Jerusalem, </w:t>
      </w:r>
    </w:p>
    <w:p w14:paraId="4E34891C"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 xml:space="preserve">Desert to Garden, </w:t>
      </w:r>
    </w:p>
    <w:p w14:paraId="507CDEA6"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To the ends of the Earth,</w:t>
      </w:r>
    </w:p>
    <w:p w14:paraId="61765A39"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Dialogue and Encounter.</w:t>
      </w:r>
    </w:p>
    <w:p w14:paraId="14702755" w14:textId="77777777" w:rsidR="00FE057E" w:rsidRPr="00F74B2E" w:rsidRDefault="00FE057E" w:rsidP="00FE057E">
      <w:pPr>
        <w:rPr>
          <w:rFonts w:ascii="Garamond" w:hAnsi="Garamond" w:cs="Calibr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DA1AD90" w14:textId="799ABE34" w:rsidR="00FE057E" w:rsidRPr="00573662" w:rsidRDefault="00FE057E" w:rsidP="00FE057E">
      <w:pPr>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Knowledge lenses</w:t>
      </w:r>
    </w:p>
    <w:p w14:paraId="407FB838" w14:textId="77777777" w:rsidR="00573662" w:rsidRPr="00573662" w:rsidRDefault="00573662" w:rsidP="00FE057E">
      <w:pPr>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E8C444E"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first five curriculum branches are divided into four sub-sections called knowledge lenses that set out the object of study for pupils/students. These four sections are: </w:t>
      </w:r>
    </w:p>
    <w:p w14:paraId="562539C1" w14:textId="77777777" w:rsidR="00FE057E" w:rsidRPr="00F74B2E" w:rsidRDefault="00FE057E" w:rsidP="00FE057E">
      <w:pPr>
        <w:rPr>
          <w:rFonts w:ascii="Garamond" w:hAnsi="Garamond" w:cs="Calibr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D257DA6"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Hear:</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focuses on the Word of God which we hear: the Word made flesh, Jesus Christ, a person in whom God is fully revealed, whom we know by faith and who is revealed to us through the Sacred Scriptures and the living tradition of the Church.</w:t>
      </w:r>
    </w:p>
    <w:p w14:paraId="52522FA8"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Believe</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focuses on the content of the Church’s own profession of faith, what she believes, professes, defines, and teaches. In this lens we look at those doctrines that constitute the Catholic faith: trinity, incarnation, the Holy Spirit, the communion of saints, the role of the Blessed Virgin Mary, and salvation and eternal life. </w:t>
      </w:r>
    </w:p>
    <w:p w14:paraId="35FB1EAB"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Celebrate:</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deals with the liturgy in which the Church celebrates the Paschal mystery of Christ which accomplished the work of salvation. In this lens we look at prayer, liturgy, and sacrament, sacraments of initiation, the Eucharist, sacraments of healing, sacraments at the service of communion, and other liturgies and sacramentals.</w:t>
      </w:r>
    </w:p>
    <w:p w14:paraId="7DD44967"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Live:</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focuses on the impact of faith on how Christians live. In this lens we look at the dignity of the human person; freedom, conscience, and virtue; law, grace, and sin; Catholic Social Teaching; and the relationship between faith and life as expressed in art, in culture, and in the lives of those who are exemplars of Christian living: the saints.</w:t>
      </w:r>
    </w:p>
    <w:p w14:paraId="5410F8F7"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A2C0202"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Two other knowledge lenses constitute the sixth and final curriculum branch: Dialogue and Encounter. </w:t>
      </w:r>
    </w:p>
    <w:p w14:paraId="7555DE3D"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Dialogue:</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is an exemplification of the Church’s teaching on the relationship between Catholicism and other Christian traditions, between Catholicism and Judaism, between Catholicism and other religions, and between Catholicism and non-religious or atheistic worldviews. It is called ‘dialogue’ because it focuses on the importance of dialogue as the only authentic way of living faithfully in a pluralistic world.</w:t>
      </w:r>
    </w:p>
    <w:p w14:paraId="7A3BD05A"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Encounter:</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pupils are expected to engage in a discrete study of other faiths, religions, and worldviews. As they progress, pupils will study: </w:t>
      </w:r>
    </w:p>
    <w:p w14:paraId="63B5192F"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Other Christian denominations </w:t>
      </w:r>
    </w:p>
    <w:p w14:paraId="35941018"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Judaism </w:t>
      </w:r>
    </w:p>
    <w:p w14:paraId="0C3A3167"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Islam</w:t>
      </w:r>
    </w:p>
    <w:p w14:paraId="2F85F73D"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Dharmic religions and pathways </w:t>
      </w:r>
    </w:p>
    <w:p w14:paraId="416AA931"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study of other religions is a study of how those who profess that religion or worldview understand it on their own terms.</w:t>
      </w:r>
    </w:p>
    <w:p w14:paraId="33E981F6" w14:textId="77777777" w:rsidR="00FE057E" w:rsidRPr="00F74B2E" w:rsidRDefault="00FE057E" w:rsidP="00FE057E">
      <w:pPr>
        <w:rPr>
          <w:rFonts w:ascii="Garamond" w:hAnsi="Garamond" w:cs="Calibr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393B260" w14:textId="322EB1EB" w:rsidR="00573662" w:rsidRPr="00AA54FB" w:rsidRDefault="00FE057E" w:rsidP="00FE057E">
      <w:pPr>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Ways of knowing</w:t>
      </w:r>
    </w:p>
    <w:p w14:paraId="40E4BDD1"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There are three ways of knowing: </w:t>
      </w:r>
      <w:r w:rsidRPr="00573662">
        <w:rPr>
          <w:rFonts w:asciiTheme="minorHAnsi" w:hAnsiTheme="minorHAnsi" w:cstheme="minorHAnsi"/>
          <w:b/>
          <w:bCs/>
          <w:i/>
          <w:i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Understand, Discern and Respond, </w:t>
      </w: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that set out the skills that pupils should develop as they progress through the Religious Education curriculum. They are called ways of knowing since they describe the holistic ways human beings experience education: as a growth in understanding, as a creative and critical assimilation, and as a recognition of the application of learning to one’s own life. Each age phase has its own exemplification of the ways of knowing. </w:t>
      </w:r>
    </w:p>
    <w:p w14:paraId="2252D4D8" w14:textId="77777777" w:rsidR="00FE057E" w:rsidRPr="00573662" w:rsidRDefault="00FE057E" w:rsidP="00FE057E">
      <w:pPr>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EBC14BE" w14:textId="77777777" w:rsidR="00FE057E" w:rsidRPr="00AA54FB" w:rsidRDefault="00FE057E" w:rsidP="00FE057E">
      <w:pPr>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54FB">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Expected outcomes</w:t>
      </w:r>
    </w:p>
    <w:p w14:paraId="7074B8A7"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expected outcomes are a synthesis of the content outlined in the knowledge lenses and the skills described in the ways of knowing. Each age phase has a set of outcomes that indicate what pupils are expected to know, remember, and be able to do, using the language of the ways of knowing and applying it to the knowledge within each lens (In EYFS there are no prescribed outcomes).</w:t>
      </w:r>
    </w:p>
    <w:p w14:paraId="48DCD3A1"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AAFB628" w14:textId="77777777" w:rsidR="00FE057E" w:rsidRPr="00573662" w:rsidRDefault="00FE057E" w:rsidP="00FE057E">
      <w:pPr>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Curriculum Provision</w:t>
      </w:r>
    </w:p>
    <w:p w14:paraId="21EC013D" w14:textId="77777777" w:rsidR="00FE057E" w:rsidRPr="00573662"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Religious Education curriculum for EYFS through to Key Stage 2 is taught through The Oxford University Press scheme – Lighting the Path which is approved by the Diocese of Salford.  The programme follows the model curriculum from the Religious Education Directory.</w:t>
      </w:r>
    </w:p>
    <w:p w14:paraId="75F8396E" w14:textId="77777777" w:rsidR="00FE057E" w:rsidRPr="00F74B2E" w:rsidRDefault="00FE057E" w:rsidP="00FE057E">
      <w:pPr>
        <w:rPr>
          <w:rFonts w:ascii="Garamond" w:hAnsi="Garamond" w:cs="Calibr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AA01E7E" w14:textId="56EBE14A" w:rsidR="00573662" w:rsidRPr="00AA54FB" w:rsidRDefault="00FE057E" w:rsidP="00FE057E">
      <w:pPr>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Teaching of other religious traditions and worldviews</w:t>
      </w:r>
    </w:p>
    <w:p w14:paraId="165FA81F" w14:textId="0C2AB202" w:rsidR="00573662" w:rsidRDefault="00573662"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In addition to Branch 6 we celebrate and develop our knowledge and understanding of other world religions through our learning about and celebration of Eid throughout the year, with visits and visitors, clothing, food, </w:t>
      </w:r>
      <w:proofErr w:type="gramStart"/>
      <w: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music</w:t>
      </w:r>
      <w:proofErr w:type="gramEnd"/>
      <w: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and theoretical learning relating to our children who celebrate Eid</w:t>
      </w:r>
      <w:r w:rsidR="00AA54FB">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5CFBB391" w14:textId="612B6539" w:rsidR="00AA54FB" w:rsidRPr="00573662" w:rsidRDefault="00AA54FB"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Through teaching Protected Characteristics, using resources such as Picture News, and engaging in circle time, we also learn about religions throughout the world, in a way that respects everyone.</w:t>
      </w:r>
    </w:p>
    <w:p w14:paraId="66986780" w14:textId="77777777" w:rsidR="00FE057E" w:rsidRPr="00F74B2E" w:rsidRDefault="00FE057E" w:rsidP="00FE057E">
      <w:pPr>
        <w:rPr>
          <w:rFonts w:ascii="Garamond" w:hAnsi="Garamond" w:cs="Calibr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FC7882A" w14:textId="2561F7AD" w:rsidR="00FE057E" w:rsidRDefault="00FE057E" w:rsidP="00FE057E">
      <w:pPr>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3662">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Inclusion and Equality</w:t>
      </w:r>
    </w:p>
    <w:p w14:paraId="3A677673" w14:textId="77777777" w:rsidR="00573662" w:rsidRPr="00573662" w:rsidRDefault="00573662" w:rsidP="00FE057E">
      <w:pPr>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F7940FC" w14:textId="002B675E" w:rsidR="00AA54FB" w:rsidRDefault="00AA54FB" w:rsidP="00FE057E">
      <w:r>
        <w:t xml:space="preserve">The governing body have wider responsibilities under the Equalities Act 2010 and will ensure that our school strives to do the best for </w:t>
      </w:r>
      <w:proofErr w:type="gramStart"/>
      <w:r>
        <w:t>all of</w:t>
      </w:r>
      <w:proofErr w:type="gramEnd"/>
      <w:r>
        <w:t xml:space="preserve"> the pupils, irrespective of disability, educational needs, race, nationality, ethnic or national origin, sex, gender identity, religion or sexual orientation or whether they are looked after children. All pupils in our school, irrespective of ability, faith and background will have appropriate differentiated access to the Religious Education programme.</w:t>
      </w:r>
    </w:p>
    <w:p w14:paraId="1C293BBF" w14:textId="1167B828" w:rsidR="00AA54FB" w:rsidRDefault="00AA54FB" w:rsidP="00FE057E">
      <w:pPr>
        <w:rPr>
          <w:rFonts w:asciiTheme="minorHAnsi" w:hAnsiTheme="minorHAnsi" w:cstheme="minorHAnsi"/>
          <w:i/>
          <w:iCs/>
          <w:highlight w:val="yello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t xml:space="preserve">At St Mary’s we aim to provide ADHD friendly, ASD and dyslexia friendly teaching and learning and </w:t>
      </w:r>
      <w:r w:rsidR="00937E85">
        <w:t>environments</w:t>
      </w:r>
      <w:r>
        <w:t xml:space="preserve">. </w:t>
      </w:r>
      <w:proofErr w:type="gramStart"/>
      <w:r>
        <w:t>Therefore</w:t>
      </w:r>
      <w:proofErr w:type="gramEnd"/>
      <w:r>
        <w:t xml:space="preserve"> through a variety of resources such as buff screens, buff books, coloured overlays, auditory support, support staff, peer support (equal and reciprocal), broadening teaching methods and activities to give access to and appeal to a range of learning styles, we aim to include all, and level up for a fair learning experience. The benefit of faith to all must be accessible to all.</w:t>
      </w:r>
    </w:p>
    <w:p w14:paraId="2D846B01" w14:textId="77777777" w:rsidR="00AA54FB" w:rsidRDefault="00AA54FB" w:rsidP="00FE057E">
      <w:pPr>
        <w:rPr>
          <w:rFonts w:asciiTheme="minorHAnsi" w:hAnsiTheme="minorHAnsi" w:cstheme="minorHAnsi"/>
          <w:i/>
          <w:iCs/>
          <w:highlight w:val="yello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037F169" w14:textId="77777777" w:rsidR="00AA54FB" w:rsidRDefault="00AA54FB" w:rsidP="00FE057E">
      <w:pPr>
        <w:rPr>
          <w:rFonts w:asciiTheme="minorHAnsi" w:hAnsiTheme="minorHAnsi" w:cstheme="minorHAnsi"/>
          <w:i/>
          <w:iCs/>
          <w:highlight w:val="yello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AF554C9" w14:textId="2D633FE5" w:rsidR="00FE057E" w:rsidRPr="00AA54FB" w:rsidRDefault="00FE057E" w:rsidP="00FE057E">
      <w:pPr>
        <w:rPr>
          <w:rFonts w:asciiTheme="minorHAnsi" w:hAnsiTheme="minorHAnsi" w:cstheme="minorHAnsi"/>
          <w:i/>
          <w:i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0C28CAB" w14:textId="13070EEE" w:rsidR="00FE057E" w:rsidRPr="00AA54FB" w:rsidRDefault="00FE057E" w:rsidP="00FE057E">
      <w:pPr>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54FB">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Assessing and Recording Achievement</w:t>
      </w:r>
    </w:p>
    <w:p w14:paraId="10D48732" w14:textId="77777777" w:rsidR="00AA54FB" w:rsidRPr="00AA54FB" w:rsidRDefault="00AA54FB" w:rsidP="00FE057E">
      <w:pPr>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29B5A75" w14:textId="44534E9F" w:rsidR="00FE057E"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54FB">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As a Catholic school our main concern is with the development of:</w:t>
      </w:r>
    </w:p>
    <w:p w14:paraId="4AFC1236" w14:textId="77777777" w:rsidR="00AA54FB" w:rsidRPr="00AA54FB" w:rsidRDefault="00AA54FB"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CEA0848" w14:textId="77777777" w:rsidR="00FE057E" w:rsidRPr="00AA54FB"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54FB">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the whole person</w:t>
      </w:r>
    </w:p>
    <w:p w14:paraId="794C7A75" w14:textId="77777777" w:rsidR="00FE057E" w:rsidRPr="00AA54FB"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54FB">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the formation of character</w:t>
      </w:r>
    </w:p>
    <w:p w14:paraId="0602E593" w14:textId="77777777" w:rsidR="00FE057E" w:rsidRPr="00AA54FB"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54FB">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the ability to take their place in society</w:t>
      </w:r>
    </w:p>
    <w:p w14:paraId="382DF0AD" w14:textId="43538366" w:rsidR="00FE057E"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54FB">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the fulfilment of academic potential</w:t>
      </w:r>
    </w:p>
    <w:p w14:paraId="75E4BB77" w14:textId="77777777" w:rsidR="00AA54FB" w:rsidRPr="00AA54FB" w:rsidRDefault="00AA54FB"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576E022" w14:textId="62F8B525" w:rsidR="00FE057E"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54FB">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In this broad context, we use assessment against the expected end phase outcomes stated in the RED.  In EYFS through to Key Stage 2 the assessments offered through each of the branches in Lighting the Path forms the assessment practice.  </w:t>
      </w:r>
    </w:p>
    <w:p w14:paraId="7A4A4273" w14:textId="6CFBC6FC" w:rsidR="00AA54FB" w:rsidRDefault="00AA54FB"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20DAE02" w14:textId="2C6FAF9D" w:rsidR="00AA54FB" w:rsidRDefault="00AA54FB"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Progress and achievement </w:t>
      </w:r>
      <w:proofErr w:type="gramStart"/>
      <w: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w:t>
      </w:r>
      <w:proofErr w:type="gramEnd"/>
      <w: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tracked through assessment at end of phase, as well as </w:t>
      </w:r>
      <w:proofErr w:type="spellStart"/>
      <w: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self assessment</w:t>
      </w:r>
      <w:proofErr w:type="spellEnd"/>
      <w: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and formative assessment throughout all learning and school life. Staff keep records tracking children’s progress that are shared with each other through staff meetings, and with the RE leads.</w:t>
      </w:r>
    </w:p>
    <w:p w14:paraId="53B0E317" w14:textId="4404C704" w:rsidR="00AA54FB" w:rsidRDefault="00AA54FB"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653C03E" w14:textId="2EDD3363" w:rsidR="00AA54FB" w:rsidRDefault="00AA54FB"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Moderation of RE books occurs half termly with English books as a staff in staff meetings, as an SLT through termly book moderation following RE lesson observations, and as a cluster with other Catholic schools twice a year.</w:t>
      </w:r>
    </w:p>
    <w:p w14:paraId="77091BE7" w14:textId="33805CF0" w:rsidR="00AA54FB" w:rsidRDefault="00AA54FB"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E7A2BF1" w14:textId="0773633E" w:rsidR="00AA54FB" w:rsidRDefault="00AA54FB"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Progress is reported to Governors at Curriculum through discussion of data and book monitoring.</w:t>
      </w:r>
    </w:p>
    <w:p w14:paraId="70B3046F" w14:textId="1EBDF808" w:rsidR="00AA54FB" w:rsidRDefault="00AA54FB"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8E11F59" w14:textId="08F6E3C0" w:rsidR="00AA54FB" w:rsidRDefault="00AA54FB"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Progress is reported</w:t>
      </w:r>
      <w:r w:rsidR="00245040">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to parents through </w:t>
      </w:r>
      <w:proofErr w:type="gramStart"/>
      <w:r w:rsidR="00245040">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parents</w:t>
      </w:r>
      <w:proofErr w:type="gramEnd"/>
      <w:r w:rsidR="00245040">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evenings in October and February, where RE books are seen by parents alongside English, and RE is discussed. The end of year report includes information on progress and achievement in RE</w:t>
      </w:r>
      <w:r w:rsidR="00937E85">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Parents also engage in the children’s journey in faith through Stay and Prays termly with their children.</w:t>
      </w:r>
    </w:p>
    <w:p w14:paraId="150AEB1B" w14:textId="77777777" w:rsidR="00FE057E" w:rsidRPr="00F74B2E" w:rsidRDefault="00FE057E" w:rsidP="00FE057E">
      <w:pPr>
        <w:rPr>
          <w:rFonts w:ascii="Garamond" w:hAnsi="Garamond" w:cs="Calibr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EEA30F1" w14:textId="0DFDEFD1" w:rsidR="00FE057E" w:rsidRDefault="00FE057E" w:rsidP="00FE057E">
      <w:pPr>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Roles and responsibilities</w:t>
      </w:r>
    </w:p>
    <w:p w14:paraId="61E5E30A" w14:textId="77777777" w:rsidR="00937E85" w:rsidRPr="00937E85" w:rsidRDefault="00937E85" w:rsidP="00FE057E">
      <w:pPr>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96467FD" w14:textId="77777777" w:rsidR="00FE057E" w:rsidRPr="00937E85" w:rsidRDefault="00FE057E" w:rsidP="00FE057E">
      <w:pPr>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Governors</w:t>
      </w:r>
    </w:p>
    <w:p w14:paraId="7BF637F6" w14:textId="77777777" w:rsidR="00FE057E" w:rsidRPr="00937E85"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To draw up the Religious Education policy, in consultation with relevant staff</w:t>
      </w:r>
    </w:p>
    <w:p w14:paraId="2FCDDD84" w14:textId="77777777" w:rsidR="00FE057E" w:rsidRPr="00937E85"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To ensure the policy provides adequate coverage of the RED (2023) </w:t>
      </w:r>
    </w:p>
    <w:p w14:paraId="07B7E241" w14:textId="77777777" w:rsidR="00FE057E" w:rsidRPr="00937E85"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To ensure the policy is available to parents</w:t>
      </w:r>
    </w:p>
    <w:p w14:paraId="346F8E2A" w14:textId="77777777" w:rsidR="00FE057E" w:rsidRPr="00937E85"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To ensure the policy is in accordance with other whole school policies, </w:t>
      </w:r>
      <w:proofErr w:type="gramStart"/>
      <w:r w:rsidRPr="00937E85">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e.g.</w:t>
      </w:r>
      <w:proofErr w:type="gramEnd"/>
      <w:r w:rsidRPr="00937E85">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Catholic ethos / spiritual and moral policy, SEND policy and in accordance with Equalities Act 2010. </w:t>
      </w:r>
    </w:p>
    <w:p w14:paraId="36AD9DBA" w14:textId="77777777" w:rsidR="00FE057E" w:rsidRPr="00937E85"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To ensure parents know of their right to withdraw their children</w:t>
      </w:r>
    </w:p>
    <w:p w14:paraId="3D88B273" w14:textId="77777777" w:rsidR="00FE057E" w:rsidRPr="00937E85"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To establish a link governor or a group of governors to share in the monitoring and evaluation of Religious Education.</w:t>
      </w:r>
    </w:p>
    <w:p w14:paraId="4032C35D" w14:textId="77777777" w:rsidR="00FE057E" w:rsidRPr="00937E85"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67D9B9A" w14:textId="77777777" w:rsidR="00FE057E" w:rsidRPr="00937E85" w:rsidRDefault="00FE057E" w:rsidP="00FE057E">
      <w:pPr>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Headteacher</w:t>
      </w:r>
    </w:p>
    <w:p w14:paraId="4BC75476" w14:textId="77777777" w:rsidR="00FE057E" w:rsidRPr="00937E85" w:rsidRDefault="00FE057E" w:rsidP="00FE057E">
      <w:pPr>
        <w:rPr>
          <w:rFonts w:asciiTheme="minorHAnsi" w:hAnsiTheme="minorHAnsi" w:cstheme="minorHAnsi"/>
          <w:i/>
          <w:i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headteacher has overall responsibility for the implementation of this policy but can delegate the operational responsibility to a subject lead for Religious Education. The headteacher has overall responsibility for liaison with the governing board, the Diocese of </w:t>
      </w:r>
      <w:proofErr w:type="gramStart"/>
      <w:r w:rsidRPr="00937E85">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Salford</w:t>
      </w:r>
      <w:proofErr w:type="gramEnd"/>
      <w:r w:rsidRPr="00937E85">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and Catholic Academy Trust.</w:t>
      </w:r>
      <w:r w:rsidRPr="00937E85">
        <w:rPr>
          <w:rFonts w:asciiTheme="minorHAnsi" w:hAnsiTheme="minorHAnsi" w:cstheme="minorHAnsi"/>
          <w:i/>
          <w:i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390013E6" w14:textId="77777777" w:rsidR="00FE057E" w:rsidRPr="00937E85" w:rsidRDefault="00FE057E" w:rsidP="00FE057E">
      <w:pPr>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3084102" w14:textId="77777777" w:rsidR="00FE057E" w:rsidRPr="00937E85" w:rsidRDefault="00FE057E" w:rsidP="00FE057E">
      <w:pPr>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Religious Education Subject Lead</w:t>
      </w:r>
    </w:p>
    <w:p w14:paraId="7EB2DD7D" w14:textId="77777777" w:rsidR="00FE057E" w:rsidRPr="00937E85"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line with diocesan protocols 14.6,</w:t>
      </w:r>
      <w:r w:rsidRPr="00937E85">
        <w:rPr>
          <w:rFonts w:asciiTheme="minorHAnsi" w:hAnsiTheme="minorHAnsi" w:cstheme="minorHAnsi"/>
        </w:rPr>
        <w:t xml:space="preserve"> </w:t>
      </w:r>
      <w:r w:rsidRPr="00937E85">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in primary schools, the Religious Education Lead should be a member of the Senior Leadership Team if they are not the headteacher. </w:t>
      </w:r>
    </w:p>
    <w:p w14:paraId="13EC44E5" w14:textId="4B43E6BA" w:rsidR="00FE057E"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6F73D39" w14:textId="2B8061AA" w:rsidR="00937E85" w:rsidRDefault="00937E85"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Caroline Boden, headteacher and Sarah Farrow, Deputy Headteacher lead RE jointly. We liaise with Salford Diocese, with Father David at St Mary’s </w:t>
      </w:r>
      <w:proofErr w:type="spellStart"/>
      <w: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Langho</w:t>
      </w:r>
      <w:proofErr w:type="spellEnd"/>
      <w: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Church, and monitor, evaluate, action plan and develop RE.</w:t>
      </w:r>
    </w:p>
    <w:p w14:paraId="772F8534" w14:textId="77777777" w:rsidR="00937E85" w:rsidRPr="00937E85" w:rsidRDefault="00937E85" w:rsidP="00FE057E">
      <w:pPr>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A1BBB96" w14:textId="77777777" w:rsidR="00FE057E" w:rsidRPr="00937E85" w:rsidRDefault="00FE057E" w:rsidP="00FE057E">
      <w:pPr>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b/>
          <w:bCs/>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Parents and carers</w:t>
      </w:r>
    </w:p>
    <w:p w14:paraId="44F864C0" w14:textId="70A3BA84" w:rsidR="00FE057E" w:rsidRPr="00937E85" w:rsidRDefault="00FE057E" w:rsidP="00FE057E">
      <w:pPr>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Catholic schools exist to assist parents, who are the primary educators of their children, in the education and religious formation of their children (Christ at the Centre, A1.2). It is essential therefore, that there is a close relationship and a dialogue between parents and the school to support pupils’ religious formation and growth in religious literacy. </w:t>
      </w:r>
      <w:r w:rsidR="00937E85">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Parents and carers informed our Mission and Values and do so subsequently through Stay and Prays focused on our Mission and Values also. Parents and carers attend whole school and class Mass, where children are integral parts of the Mass. They also attend Stay and Prays termly, </w:t>
      </w:r>
      <w:proofErr w:type="gramStart"/>
      <w:r w:rsidR="00937E85">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led</w:t>
      </w:r>
      <w:proofErr w:type="gramEnd"/>
      <w:r w:rsidR="00937E85">
        <w:rPr>
          <w:rFonts w:asciiTheme="minorHAnsi" w:hAnsiTheme="minorHAnsi"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and planned by their children. Parents and carers attend the Value Award celebration every Friday emphasising our Mission and Values and how we live them out daily. Parents can look through books each parents evening, and are informed as previously. We are developing our Faith page in our newsletter also.</w:t>
      </w:r>
    </w:p>
    <w:p w14:paraId="083DEBE0" w14:textId="77777777" w:rsidR="00FE057E" w:rsidRPr="00937E85" w:rsidRDefault="00FE057E" w:rsidP="00FE057E">
      <w:pPr>
        <w:rPr>
          <w:rFonts w:asciiTheme="minorHAnsi" w:hAnsiTheme="minorHAnsi" w:cstheme="minorHAnsi"/>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A8EA6D9" w14:textId="77777777" w:rsidR="00FE057E" w:rsidRPr="00937E85" w:rsidRDefault="00FE057E" w:rsidP="00FE057E">
      <w:pPr>
        <w:rPr>
          <w:rFonts w:asciiTheme="minorHAnsi" w:hAnsiTheme="minorHAnsi" w:cstheme="minorHAnsi"/>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Right to Withdraw</w:t>
      </w:r>
    </w:p>
    <w:p w14:paraId="5DA3AEB1"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Parents and carers have the right to withdraw their children from all or part of Religious Education. The law provides parents with a conscience clause; this should not be understood as a general opt out of Religious Education. Should parents wish to withdraw their children they are asked to notify the school by contacting the headteacher in writing following the school’s policy. However, before granting such a request it is good practice for the headteacher to discuss this request with parents and if appropriate with the child to ensure that their wishes are understood and to clarify the nature and purpose of Religious Education. The school must ensure a record is kept of requests to withdraw from Religious Education. </w:t>
      </w:r>
    </w:p>
    <w:p w14:paraId="6B71B0A9"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39346F9" w14:textId="77777777" w:rsidR="00FE057E" w:rsidRPr="00937E85" w:rsidRDefault="00FE057E" w:rsidP="00FE057E">
      <w:pPr>
        <w:rPr>
          <w:rFonts w:asciiTheme="minorHAnsi" w:hAnsiTheme="minorHAnsi" w:cstheme="minorHAnsi"/>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416706F" w14:textId="77777777" w:rsidR="00FE057E" w:rsidRPr="00937E85" w:rsidRDefault="00FE057E" w:rsidP="00FE057E">
      <w:pPr>
        <w:rPr>
          <w:rFonts w:asciiTheme="minorHAnsi" w:hAnsiTheme="minorHAnsi" w:cstheme="minorHAnsi"/>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Relationship to other policies and curriculum subjects</w:t>
      </w:r>
    </w:p>
    <w:p w14:paraId="2BE43216"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This policy supports and complements the following policies:</w:t>
      </w:r>
    </w:p>
    <w:p w14:paraId="0DA6E937" w14:textId="5B4B6454" w:rsidR="00FE057E" w:rsidRDefault="00937E85" w:rsidP="00FE057E">
      <w:pPr>
        <w:rPr>
          <w:rFonts w:asciiTheme="minorHAnsi" w:hAnsiTheme="minorHAnsi" w:cstheme="minorHAnsi"/>
          <w:i/>
          <w:i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inorHAnsi" w:hAnsiTheme="minorHAnsi" w:cstheme="minorHAnsi"/>
          <w:i/>
          <w:i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Prayer and Liturgy</w:t>
      </w:r>
    </w:p>
    <w:p w14:paraId="7654D4B0" w14:textId="77777777" w:rsidR="00937E85" w:rsidRPr="00937E85" w:rsidRDefault="00937E85"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74DA870" w14:textId="77777777" w:rsidR="00FE057E" w:rsidRPr="00937E85" w:rsidRDefault="00FE057E" w:rsidP="00FE057E">
      <w:pPr>
        <w:rPr>
          <w:rFonts w:asciiTheme="minorHAnsi" w:hAnsiTheme="minorHAnsi" w:cstheme="minorHAnsi"/>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Consultation process</w:t>
      </w:r>
    </w:p>
    <w:p w14:paraId="5943B923" w14:textId="6839C76F"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This policy was drawn up by governors in consultation with staff of   </w:t>
      </w:r>
      <w:r w:rsidR="00937E85">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St Mary’s </w:t>
      </w:r>
      <w:proofErr w:type="spellStart"/>
      <w:r w:rsidR="00937E85">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Langho</w:t>
      </w:r>
      <w:proofErr w:type="spellEnd"/>
    </w:p>
    <w:p w14:paraId="16225580" w14:textId="62584D8B"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and will be reviewed on a </w:t>
      </w:r>
      <w:r w:rsidR="00937E85">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yearly</w:t>
      </w:r>
      <w:r w:rsidRPr="00937E85">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basis. </w:t>
      </w:r>
    </w:p>
    <w:p w14:paraId="3E36C48D"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61F1FC6"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312E4DF"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6E2EEBF"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AEDBD8D"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D8DA27B"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D9F1230"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A899C8C"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C4769EB"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AB74C03"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4EC01A8"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D085975"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45CA5AA"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14C1B29"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FBADAC6"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E67A08B"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886BA54"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3A70D72"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ABB9B97"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A4CCD24"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F66BD64"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37C5A9A"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4ACA568"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E5249FE"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5ED6C7D"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067E1BC"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C4BB98C"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019F7F1"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F49A85A"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7CC4954"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326040B"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475DC63"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89472E5"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208861F"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C0E1F51"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4D427EB"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A0C0C68" w14:textId="77777777" w:rsidR="00FE057E" w:rsidRPr="00937E85" w:rsidRDefault="00FE057E" w:rsidP="00FE057E">
      <w:pPr>
        <w:jc w:val="cente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B44C7CD" w14:textId="77777777" w:rsidR="00FE057E" w:rsidRPr="00937E85" w:rsidRDefault="00FE057E" w:rsidP="00FE057E">
      <w:pPr>
        <w:jc w:val="center"/>
        <w:rPr>
          <w:rFonts w:asciiTheme="minorHAnsi" w:hAnsiTheme="minorHAnsi" w:cstheme="minorHAnsi"/>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Appendix 1</w:t>
      </w:r>
    </w:p>
    <w:p w14:paraId="08B1CB08" w14:textId="77777777" w:rsidR="00FE057E" w:rsidRPr="00937E85" w:rsidRDefault="00FE057E" w:rsidP="00FE057E">
      <w:pPr>
        <w:jc w:val="center"/>
        <w:rPr>
          <w:rFonts w:asciiTheme="minorHAnsi" w:hAnsiTheme="minorHAnsi" w:cstheme="minorHAnsi"/>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Role of the RE Lead</w:t>
      </w:r>
    </w:p>
    <w:p w14:paraId="27C6B74B" w14:textId="77777777" w:rsidR="00FE057E" w:rsidRPr="00937E85" w:rsidRDefault="00FE057E" w:rsidP="00FE057E">
      <w:pPr>
        <w:jc w:val="center"/>
        <w:rPr>
          <w:rFonts w:asciiTheme="minorHAnsi" w:hAnsiTheme="minorHAnsi" w:cstheme="minorHAnsi"/>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D72735E"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To be responsible to the Headteacher and colleagues for the monitoring of teaching, </w:t>
      </w:r>
    </w:p>
    <w:p w14:paraId="7AC09CAF"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assessment and planning of Religious Education based on the development of the </w:t>
      </w:r>
    </w:p>
    <w:p w14:paraId="4A47E6FA"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children at each stage. Monitoring occurs in order to support staff and should include </w:t>
      </w:r>
    </w:p>
    <w:p w14:paraId="4374D2F8"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classroom observation, learning walks, book scrutiny, planning and discussion with </w:t>
      </w:r>
    </w:p>
    <w:p w14:paraId="73CE5F3D"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pupils.  </w:t>
      </w:r>
    </w:p>
    <w:p w14:paraId="4F289D9F"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433BD58"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To manage resources for Religious Education. </w:t>
      </w:r>
    </w:p>
    <w:p w14:paraId="2FF3B7FB"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3E5D7F3"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To liaise with the Diocesan Department for Education particularly through attendance at RE Leaders meetings, and inform the Headteacher and colleagues of current standards and developments within Religious Education.  </w:t>
      </w:r>
    </w:p>
    <w:p w14:paraId="139A4EDC"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1D00FA3"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To attend appropriate training for Religious Education, keep up-to-date with current </w:t>
      </w:r>
    </w:p>
    <w:p w14:paraId="45F49F28"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developments and feed these developments back to staff. </w:t>
      </w:r>
    </w:p>
    <w:p w14:paraId="548A8B2F"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20A791E"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To advise individual colleagues and induct new members of staff as required on the </w:t>
      </w:r>
    </w:p>
    <w:p w14:paraId="46D55515" w14:textId="77777777" w:rsidR="00FE057E" w:rsidRPr="00937E85" w:rsidRDefault="00FE057E" w:rsidP="00FE057E">
      <w:pPr>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7E85">
        <w:rPr>
          <w:rFonts w:asciiTheme="minorHAnsi" w:hAnsiTheme="minorHAns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Religious Education process and teaching methods.  </w:t>
      </w:r>
    </w:p>
    <w:p w14:paraId="012DD0AA" w14:textId="77777777" w:rsidR="00FE057E" w:rsidRPr="00937E85" w:rsidRDefault="00FE057E" w:rsidP="00FE057E">
      <w:pPr>
        <w:rPr>
          <w:rFonts w:asciiTheme="minorHAnsi" w:hAnsiTheme="minorHAnsi" w:cstheme="minorHAnsi"/>
        </w:rPr>
      </w:pPr>
    </w:p>
    <w:p w14:paraId="55AAA88D" w14:textId="77777777" w:rsidR="00FE057E" w:rsidRPr="00937E85" w:rsidRDefault="00FE057E" w:rsidP="00FE057E">
      <w:pPr>
        <w:rPr>
          <w:rFonts w:asciiTheme="minorHAnsi" w:hAnsiTheme="minorHAnsi" w:cstheme="minorHAnsi"/>
        </w:rPr>
      </w:pPr>
    </w:p>
    <w:p w14:paraId="647329FC" w14:textId="77777777" w:rsidR="00FE057E" w:rsidRPr="00937E85" w:rsidRDefault="00FE057E" w:rsidP="0036014A">
      <w:pPr>
        <w:pStyle w:val="Header"/>
        <w:jc w:val="center"/>
        <w:rPr>
          <w:rFonts w:cstheme="minorHAnsi"/>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sectPr w:rsidR="00FE057E" w:rsidRPr="00937E85" w:rsidSect="00471A76">
      <w:headerReference w:type="default" r:id="rId14"/>
      <w:footerReference w:type="default" r:id="rId15"/>
      <w:pgSz w:w="11906" w:h="16838"/>
      <w:pgMar w:top="720" w:right="991" w:bottom="720" w:left="851" w:header="708" w:footer="148"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E543A" w14:textId="77777777" w:rsidR="008524F3" w:rsidRDefault="008524F3" w:rsidP="00626E9B">
      <w:r>
        <w:separator/>
      </w:r>
    </w:p>
  </w:endnote>
  <w:endnote w:type="continuationSeparator" w:id="0">
    <w:p w14:paraId="03AB9931" w14:textId="77777777" w:rsidR="008524F3" w:rsidRDefault="008524F3" w:rsidP="00626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00002FF" w:usb1="5000205B" w:usb2="00000001"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4C13B" w14:textId="77777777" w:rsidR="00626E9B" w:rsidRDefault="00626E9B">
    <w:pPr>
      <w:pStyle w:val="Footer"/>
    </w:pPr>
  </w:p>
  <w:p w14:paraId="7915B4DE" w14:textId="77777777" w:rsidR="00626E9B" w:rsidRDefault="00626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7EBC6" w14:textId="77777777" w:rsidR="008524F3" w:rsidRDefault="008524F3" w:rsidP="00626E9B">
      <w:r>
        <w:separator/>
      </w:r>
    </w:p>
  </w:footnote>
  <w:footnote w:type="continuationSeparator" w:id="0">
    <w:p w14:paraId="0A760708" w14:textId="77777777" w:rsidR="008524F3" w:rsidRDefault="008524F3" w:rsidP="00626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CF608" w14:textId="77777777" w:rsidR="00626E9B" w:rsidRDefault="00FA13F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C0826"/>
    <w:multiLevelType w:val="hybridMultilevel"/>
    <w:tmpl w:val="82ECF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3E705C"/>
    <w:multiLevelType w:val="hybridMultilevel"/>
    <w:tmpl w:val="82325C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01A19D6"/>
    <w:multiLevelType w:val="hybridMultilevel"/>
    <w:tmpl w:val="0F78B5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320A34"/>
    <w:multiLevelType w:val="hybridMultilevel"/>
    <w:tmpl w:val="F2A420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CFA3DFF"/>
    <w:multiLevelType w:val="hybridMultilevel"/>
    <w:tmpl w:val="361A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7747D9"/>
    <w:multiLevelType w:val="hybridMultilevel"/>
    <w:tmpl w:val="498E1F5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4"/>
  </w:num>
  <w:num w:numId="3">
    <w:abstractNumId w:val="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E9B"/>
    <w:rsid w:val="000138D9"/>
    <w:rsid w:val="00036A4E"/>
    <w:rsid w:val="000567B7"/>
    <w:rsid w:val="00064B15"/>
    <w:rsid w:val="00065268"/>
    <w:rsid w:val="0008036A"/>
    <w:rsid w:val="001173BE"/>
    <w:rsid w:val="00117844"/>
    <w:rsid w:val="0012094F"/>
    <w:rsid w:val="00122F7B"/>
    <w:rsid w:val="001508C7"/>
    <w:rsid w:val="001568E8"/>
    <w:rsid w:val="00163915"/>
    <w:rsid w:val="001834FB"/>
    <w:rsid w:val="00187093"/>
    <w:rsid w:val="00194C7A"/>
    <w:rsid w:val="001A07C4"/>
    <w:rsid w:val="001A3A1C"/>
    <w:rsid w:val="001A6EAF"/>
    <w:rsid w:val="001C2E03"/>
    <w:rsid w:val="001C51E5"/>
    <w:rsid w:val="001D30CD"/>
    <w:rsid w:val="00220E12"/>
    <w:rsid w:val="00240DA2"/>
    <w:rsid w:val="00245040"/>
    <w:rsid w:val="0025079B"/>
    <w:rsid w:val="00295CDF"/>
    <w:rsid w:val="00296509"/>
    <w:rsid w:val="00297A36"/>
    <w:rsid w:val="002B2CF8"/>
    <w:rsid w:val="002B5013"/>
    <w:rsid w:val="003073AE"/>
    <w:rsid w:val="00311EF0"/>
    <w:rsid w:val="00320B02"/>
    <w:rsid w:val="00323F9D"/>
    <w:rsid w:val="00326C91"/>
    <w:rsid w:val="0036014A"/>
    <w:rsid w:val="00364AF6"/>
    <w:rsid w:val="00376316"/>
    <w:rsid w:val="003765D4"/>
    <w:rsid w:val="00391ED7"/>
    <w:rsid w:val="00392CBF"/>
    <w:rsid w:val="003A6E8D"/>
    <w:rsid w:val="003E2B31"/>
    <w:rsid w:val="003E5D4B"/>
    <w:rsid w:val="003F46CB"/>
    <w:rsid w:val="00401E6F"/>
    <w:rsid w:val="004531CD"/>
    <w:rsid w:val="00467C77"/>
    <w:rsid w:val="00471A76"/>
    <w:rsid w:val="004C1402"/>
    <w:rsid w:val="004C57C3"/>
    <w:rsid w:val="005019CB"/>
    <w:rsid w:val="0050381D"/>
    <w:rsid w:val="00515FC5"/>
    <w:rsid w:val="005237B6"/>
    <w:rsid w:val="005252C5"/>
    <w:rsid w:val="005423D4"/>
    <w:rsid w:val="00546B39"/>
    <w:rsid w:val="005471B1"/>
    <w:rsid w:val="005479E1"/>
    <w:rsid w:val="005520B5"/>
    <w:rsid w:val="005647F3"/>
    <w:rsid w:val="00564A0B"/>
    <w:rsid w:val="00567A8D"/>
    <w:rsid w:val="00573662"/>
    <w:rsid w:val="005969F4"/>
    <w:rsid w:val="005B092F"/>
    <w:rsid w:val="005C37EC"/>
    <w:rsid w:val="005D7B11"/>
    <w:rsid w:val="005E71D8"/>
    <w:rsid w:val="00606BED"/>
    <w:rsid w:val="00626E9B"/>
    <w:rsid w:val="00631F84"/>
    <w:rsid w:val="00651174"/>
    <w:rsid w:val="00656F03"/>
    <w:rsid w:val="00663223"/>
    <w:rsid w:val="006633D8"/>
    <w:rsid w:val="00683380"/>
    <w:rsid w:val="00683969"/>
    <w:rsid w:val="00697596"/>
    <w:rsid w:val="006E326B"/>
    <w:rsid w:val="006E61DA"/>
    <w:rsid w:val="00716830"/>
    <w:rsid w:val="007307D0"/>
    <w:rsid w:val="00747B99"/>
    <w:rsid w:val="007528F4"/>
    <w:rsid w:val="00787705"/>
    <w:rsid w:val="007D0723"/>
    <w:rsid w:val="007D4B77"/>
    <w:rsid w:val="007F536F"/>
    <w:rsid w:val="0082323E"/>
    <w:rsid w:val="00845B53"/>
    <w:rsid w:val="00846D3D"/>
    <w:rsid w:val="008524F3"/>
    <w:rsid w:val="00880D06"/>
    <w:rsid w:val="008A1F71"/>
    <w:rsid w:val="008B7F29"/>
    <w:rsid w:val="008C0936"/>
    <w:rsid w:val="008D1859"/>
    <w:rsid w:val="008E21E9"/>
    <w:rsid w:val="0092016B"/>
    <w:rsid w:val="009303A8"/>
    <w:rsid w:val="00937E85"/>
    <w:rsid w:val="00942563"/>
    <w:rsid w:val="00987C4F"/>
    <w:rsid w:val="009900A4"/>
    <w:rsid w:val="0099564F"/>
    <w:rsid w:val="009976BA"/>
    <w:rsid w:val="009E2471"/>
    <w:rsid w:val="00A214CD"/>
    <w:rsid w:val="00A21566"/>
    <w:rsid w:val="00A21B6A"/>
    <w:rsid w:val="00A55275"/>
    <w:rsid w:val="00A554F5"/>
    <w:rsid w:val="00A60F26"/>
    <w:rsid w:val="00A80428"/>
    <w:rsid w:val="00A9448C"/>
    <w:rsid w:val="00A966B4"/>
    <w:rsid w:val="00AA54FB"/>
    <w:rsid w:val="00AA795A"/>
    <w:rsid w:val="00AC0180"/>
    <w:rsid w:val="00AC282E"/>
    <w:rsid w:val="00AE3548"/>
    <w:rsid w:val="00B126AE"/>
    <w:rsid w:val="00B418B0"/>
    <w:rsid w:val="00B60C48"/>
    <w:rsid w:val="00B84945"/>
    <w:rsid w:val="00B9486A"/>
    <w:rsid w:val="00BA2177"/>
    <w:rsid w:val="00BA7B3B"/>
    <w:rsid w:val="00BB13F9"/>
    <w:rsid w:val="00BD33DC"/>
    <w:rsid w:val="00BE7B8C"/>
    <w:rsid w:val="00BF1816"/>
    <w:rsid w:val="00C108A8"/>
    <w:rsid w:val="00C21725"/>
    <w:rsid w:val="00C41F14"/>
    <w:rsid w:val="00C65306"/>
    <w:rsid w:val="00CB0057"/>
    <w:rsid w:val="00CB45D1"/>
    <w:rsid w:val="00CD533C"/>
    <w:rsid w:val="00CE2139"/>
    <w:rsid w:val="00CF6C80"/>
    <w:rsid w:val="00D20C12"/>
    <w:rsid w:val="00D22FD6"/>
    <w:rsid w:val="00D242B7"/>
    <w:rsid w:val="00D56EB8"/>
    <w:rsid w:val="00D70CA1"/>
    <w:rsid w:val="00D814A8"/>
    <w:rsid w:val="00DB2021"/>
    <w:rsid w:val="00DE0B30"/>
    <w:rsid w:val="00DF5B55"/>
    <w:rsid w:val="00E24762"/>
    <w:rsid w:val="00E37C9B"/>
    <w:rsid w:val="00E60E38"/>
    <w:rsid w:val="00E85F97"/>
    <w:rsid w:val="00EB394A"/>
    <w:rsid w:val="00ED3046"/>
    <w:rsid w:val="00ED54C1"/>
    <w:rsid w:val="00EF1105"/>
    <w:rsid w:val="00EF4B1C"/>
    <w:rsid w:val="00F02004"/>
    <w:rsid w:val="00F152AF"/>
    <w:rsid w:val="00F42017"/>
    <w:rsid w:val="00F43DFE"/>
    <w:rsid w:val="00F707F0"/>
    <w:rsid w:val="00F7081E"/>
    <w:rsid w:val="00F9322A"/>
    <w:rsid w:val="00F956D1"/>
    <w:rsid w:val="00FA13F0"/>
    <w:rsid w:val="00FC2C4F"/>
    <w:rsid w:val="00FC517E"/>
    <w:rsid w:val="00FC5416"/>
    <w:rsid w:val="00FC7125"/>
    <w:rsid w:val="00FE057E"/>
    <w:rsid w:val="00FE1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AC0F6D4"/>
  <w15:docId w15:val="{F0818554-5FDF-44E4-9DEB-A7385B814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81D"/>
    <w:pPr>
      <w:spacing w:after="0" w:line="240" w:lineRule="auto"/>
    </w:pPr>
    <w:rPr>
      <w:rFonts w:ascii="Arial" w:eastAsia="Times New Roman"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626E9B"/>
  </w:style>
  <w:style w:type="paragraph" w:styleId="Footer">
    <w:name w:val="footer"/>
    <w:basedOn w:val="Normal"/>
    <w:link w:val="Foot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26E9B"/>
  </w:style>
  <w:style w:type="paragraph" w:styleId="BalloonText">
    <w:name w:val="Balloon Text"/>
    <w:basedOn w:val="Normal"/>
    <w:link w:val="BalloonTextChar"/>
    <w:uiPriority w:val="99"/>
    <w:semiHidden/>
    <w:unhideWhenUsed/>
    <w:rsid w:val="00626E9B"/>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26E9B"/>
    <w:rPr>
      <w:rFonts w:ascii="Tahoma" w:hAnsi="Tahoma" w:cs="Tahoma"/>
      <w:sz w:val="16"/>
      <w:szCs w:val="16"/>
    </w:rPr>
  </w:style>
  <w:style w:type="character" w:styleId="Hyperlink">
    <w:name w:val="Hyperlink"/>
    <w:basedOn w:val="DefaultParagraphFont"/>
    <w:uiPriority w:val="99"/>
    <w:unhideWhenUsed/>
    <w:rsid w:val="00FA13F0"/>
    <w:rPr>
      <w:color w:val="0000FF" w:themeColor="hyperlink"/>
      <w:u w:val="single"/>
    </w:rPr>
  </w:style>
  <w:style w:type="paragraph" w:styleId="NormalWeb">
    <w:name w:val="Normal (Web)"/>
    <w:basedOn w:val="Normal"/>
    <w:uiPriority w:val="99"/>
    <w:unhideWhenUsed/>
    <w:rsid w:val="005B092F"/>
    <w:pPr>
      <w:spacing w:before="100" w:beforeAutospacing="1" w:after="100" w:afterAutospacing="1"/>
    </w:pPr>
    <w:rPr>
      <w:rFonts w:ascii="Times New Roman" w:hAnsi="Times New Roman"/>
      <w:sz w:val="24"/>
      <w:szCs w:val="24"/>
      <w:lang w:eastAsia="en-GB"/>
    </w:rPr>
  </w:style>
  <w:style w:type="character" w:styleId="Strong">
    <w:name w:val="Strong"/>
    <w:basedOn w:val="DefaultParagraphFont"/>
    <w:uiPriority w:val="22"/>
    <w:qFormat/>
    <w:rsid w:val="005B092F"/>
    <w:rPr>
      <w:b/>
      <w:bCs/>
    </w:rPr>
  </w:style>
  <w:style w:type="paragraph" w:styleId="BodyText">
    <w:name w:val="Body Text"/>
    <w:basedOn w:val="Normal"/>
    <w:link w:val="BodyTextChar"/>
    <w:uiPriority w:val="99"/>
    <w:semiHidden/>
    <w:unhideWhenUsed/>
    <w:rsid w:val="0050381D"/>
    <w:pPr>
      <w:jc w:val="both"/>
    </w:pPr>
    <w:rPr>
      <w:rFonts w:cs="Arial"/>
      <w:szCs w:val="24"/>
    </w:rPr>
  </w:style>
  <w:style w:type="character" w:customStyle="1" w:styleId="BodyTextChar">
    <w:name w:val="Body Text Char"/>
    <w:basedOn w:val="DefaultParagraphFont"/>
    <w:link w:val="BodyText"/>
    <w:uiPriority w:val="99"/>
    <w:semiHidden/>
    <w:rsid w:val="0050381D"/>
    <w:rPr>
      <w:rFonts w:ascii="Arial" w:eastAsia="Times New Roman" w:hAnsi="Arial" w:cs="Arial"/>
      <w:szCs w:val="24"/>
    </w:rPr>
  </w:style>
  <w:style w:type="paragraph" w:styleId="ListParagraph">
    <w:name w:val="List Paragraph"/>
    <w:basedOn w:val="Normal"/>
    <w:uiPriority w:val="34"/>
    <w:qFormat/>
    <w:rsid w:val="006E61DA"/>
    <w:pPr>
      <w:spacing w:after="200" w:line="276" w:lineRule="auto"/>
      <w:ind w:left="720"/>
      <w:contextualSpacing/>
    </w:pPr>
    <w:rPr>
      <w:rFonts w:asciiTheme="minorHAnsi" w:eastAsiaTheme="minorHAnsi" w:hAnsiTheme="minorHAnsi" w:cstheme="minorBidi"/>
    </w:rPr>
  </w:style>
  <w:style w:type="paragraph" w:customStyle="1" w:styleId="Default">
    <w:name w:val="Default"/>
    <w:uiPriority w:val="99"/>
    <w:rsid w:val="006E61DA"/>
    <w:pPr>
      <w:autoSpaceDE w:val="0"/>
      <w:autoSpaceDN w:val="0"/>
      <w:adjustRightInd w:val="0"/>
      <w:spacing w:after="0" w:line="240" w:lineRule="auto"/>
    </w:pPr>
    <w:rPr>
      <w:rFonts w:ascii="Segoe UI" w:hAnsi="Segoe UI" w:cs="Segoe UI"/>
      <w:color w:val="000000"/>
      <w:sz w:val="24"/>
      <w:szCs w:val="24"/>
    </w:rPr>
  </w:style>
  <w:style w:type="table" w:styleId="TableGrid">
    <w:name w:val="Table Grid"/>
    <w:basedOn w:val="TableNormal"/>
    <w:uiPriority w:val="59"/>
    <w:rsid w:val="006E61D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161121">
      <w:bodyDiv w:val="1"/>
      <w:marLeft w:val="0"/>
      <w:marRight w:val="0"/>
      <w:marTop w:val="0"/>
      <w:marBottom w:val="0"/>
      <w:divBdr>
        <w:top w:val="none" w:sz="0" w:space="0" w:color="auto"/>
        <w:left w:val="none" w:sz="0" w:space="0" w:color="auto"/>
        <w:bottom w:val="none" w:sz="0" w:space="0" w:color="auto"/>
        <w:right w:val="none" w:sz="0" w:space="0" w:color="auto"/>
      </w:divBdr>
    </w:div>
    <w:div w:id="1110274524">
      <w:bodyDiv w:val="1"/>
      <w:marLeft w:val="0"/>
      <w:marRight w:val="0"/>
      <w:marTop w:val="0"/>
      <w:marBottom w:val="0"/>
      <w:divBdr>
        <w:top w:val="none" w:sz="0" w:space="0" w:color="auto"/>
        <w:left w:val="none" w:sz="0" w:space="0" w:color="auto"/>
        <w:bottom w:val="none" w:sz="0" w:space="0" w:color="auto"/>
        <w:right w:val="none" w:sz="0" w:space="0" w:color="auto"/>
      </w:divBdr>
    </w:div>
    <w:div w:id="2006201697">
      <w:bodyDiv w:val="1"/>
      <w:marLeft w:val="0"/>
      <w:marRight w:val="0"/>
      <w:marTop w:val="0"/>
      <w:marBottom w:val="0"/>
      <w:divBdr>
        <w:top w:val="none" w:sz="0" w:space="0" w:color="auto"/>
        <w:left w:val="none" w:sz="0" w:space="0" w:color="auto"/>
        <w:bottom w:val="none" w:sz="0" w:space="0" w:color="auto"/>
        <w:right w:val="none" w:sz="0" w:space="0" w:color="auto"/>
      </w:divBdr>
    </w:div>
    <w:div w:id="206637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team@st-marys-langho.lancs.sch.uk"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maryslangho.co.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officeteam@st-marys-langho.lancs.sch.uk" TargetMode="External"/><Relationship Id="rId4" Type="http://schemas.openxmlformats.org/officeDocument/2006/relationships/webSettings" Target="webSettings.xml"/><Relationship Id="rId9" Type="http://schemas.openxmlformats.org/officeDocument/2006/relationships/hyperlink" Target="http://www.stmaryslangho.co.u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2782</Words>
  <Characters>15858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18603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dc:description/>
  <cp:lastModifiedBy>Head</cp:lastModifiedBy>
  <cp:revision>2</cp:revision>
  <cp:lastPrinted>2025-08-27T14:19:00Z</cp:lastPrinted>
  <dcterms:created xsi:type="dcterms:W3CDTF">2026-08-26T13:57:00Z</dcterms:created>
  <dcterms:modified xsi:type="dcterms:W3CDTF">2026-08-26T13:57:00Z</dcterms:modified>
</cp:coreProperties>
</file>